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EA25" w14:textId="77777777" w:rsidR="00BF25E7" w:rsidRDefault="00BF25E7" w:rsidP="008C0508">
      <w:pPr>
        <w:pStyle w:val="Title"/>
      </w:pPr>
    </w:p>
    <w:p w14:paraId="2F668D8E" w14:textId="77777777" w:rsidR="00BF25E7" w:rsidRPr="00D50B42" w:rsidRDefault="00BF25E7" w:rsidP="008C0508">
      <w:pPr>
        <w:pStyle w:val="Title"/>
        <w:rPr>
          <w:sz w:val="24"/>
          <w:szCs w:val="22"/>
        </w:rPr>
      </w:pPr>
    </w:p>
    <w:p w14:paraId="6486090D" w14:textId="77777777" w:rsidR="000275C3" w:rsidRDefault="000275C3" w:rsidP="00B3090A">
      <w:pPr>
        <w:pStyle w:val="Title"/>
        <w:contextualSpacing/>
      </w:pPr>
    </w:p>
    <w:p w14:paraId="7E82040C" w14:textId="7B7C2435" w:rsidR="002F35BD" w:rsidRPr="00172EFD" w:rsidRDefault="00503499" w:rsidP="00B3090A">
      <w:pPr>
        <w:pStyle w:val="Title"/>
        <w:contextualSpacing/>
      </w:pPr>
      <w:r>
        <w:t>SCiP Alliance Conference 202</w:t>
      </w:r>
      <w:r w:rsidR="00E02888">
        <w:t>1</w:t>
      </w:r>
    </w:p>
    <w:p w14:paraId="3F8A025F" w14:textId="09133283" w:rsidR="00603646" w:rsidRDefault="00503499" w:rsidP="00B3090A">
      <w:pPr>
        <w:pStyle w:val="Heading1"/>
        <w:contextualSpacing/>
      </w:pPr>
      <w:r>
        <w:t>Workshop</w:t>
      </w:r>
      <w:r w:rsidR="000414BF">
        <w:t>s</w:t>
      </w:r>
    </w:p>
    <w:p w14:paraId="6DDCA5B5" w14:textId="4E3590D0" w:rsidR="00503499" w:rsidRPr="00A313C9" w:rsidRDefault="00603646" w:rsidP="00503499">
      <w:pPr>
        <w:rPr>
          <w:rFonts w:ascii="Nunito Sans" w:hAnsi="Nunito Sans"/>
        </w:rPr>
      </w:pPr>
      <w:r w:rsidRPr="00A313C9">
        <w:rPr>
          <w:rFonts w:ascii="Nunito Sans" w:hAnsi="Nunito Sans"/>
        </w:rPr>
        <w:t xml:space="preserve">Delegates will have the opportunity to attend two workshops during the day. </w:t>
      </w:r>
      <w:r w:rsidR="00A313C9" w:rsidRPr="00A313C9">
        <w:rPr>
          <w:rFonts w:ascii="Nunito Sans" w:hAnsi="Nunito Sans"/>
        </w:rPr>
        <w:t>Selections will be made on the day during registration.</w:t>
      </w:r>
    </w:p>
    <w:p w14:paraId="37F90050" w14:textId="73A7DA29" w:rsidR="000414BF" w:rsidRPr="00A313C9" w:rsidRDefault="000414BF" w:rsidP="000414BF">
      <w:pPr>
        <w:pStyle w:val="ListParagraph"/>
        <w:numPr>
          <w:ilvl w:val="0"/>
          <w:numId w:val="32"/>
        </w:numPr>
        <w:rPr>
          <w:rFonts w:ascii="Nunito Sans" w:hAnsi="Nunito Sans"/>
        </w:rPr>
      </w:pPr>
      <w:r w:rsidRPr="00A313C9">
        <w:rPr>
          <w:rFonts w:ascii="Nunito Sans" w:hAnsi="Nunito Sans"/>
        </w:rPr>
        <w:t>Workshop 1 - 13.15-14.15</w:t>
      </w:r>
    </w:p>
    <w:p w14:paraId="2EFA1711" w14:textId="0516250C" w:rsidR="000414BF" w:rsidRDefault="000414BF" w:rsidP="000414BF">
      <w:pPr>
        <w:pStyle w:val="ListParagraph"/>
        <w:numPr>
          <w:ilvl w:val="0"/>
          <w:numId w:val="32"/>
        </w:numPr>
        <w:rPr>
          <w:rFonts w:ascii="Nunito Sans" w:hAnsi="Nunito Sans"/>
        </w:rPr>
      </w:pPr>
      <w:r w:rsidRPr="00A313C9">
        <w:rPr>
          <w:rFonts w:ascii="Nunito Sans" w:hAnsi="Nunito Sans"/>
        </w:rPr>
        <w:t xml:space="preserve">Workshop 2 - 14.30-15.30 </w:t>
      </w:r>
    </w:p>
    <w:p w14:paraId="3D97F15C" w14:textId="77777777" w:rsidR="000275C3" w:rsidRPr="00A313C9" w:rsidRDefault="000275C3" w:rsidP="000275C3">
      <w:pPr>
        <w:pStyle w:val="ListParagraph"/>
        <w:rPr>
          <w:rFonts w:ascii="Nunito Sans" w:hAnsi="Nunito Sans"/>
        </w:rPr>
      </w:pPr>
    </w:p>
    <w:tbl>
      <w:tblPr>
        <w:tblStyle w:val="TableGrid"/>
        <w:tblW w:w="10485" w:type="dxa"/>
        <w:tblLook w:val="04A0" w:firstRow="1" w:lastRow="0" w:firstColumn="1" w:lastColumn="0" w:noHBand="0" w:noVBand="1"/>
      </w:tblPr>
      <w:tblGrid>
        <w:gridCol w:w="810"/>
        <w:gridCol w:w="3225"/>
        <w:gridCol w:w="3225"/>
        <w:gridCol w:w="3225"/>
      </w:tblGrid>
      <w:tr w:rsidR="00503499" w:rsidRPr="00603646" w14:paraId="40AD6329" w14:textId="77777777" w:rsidTr="00BF25E7">
        <w:tc>
          <w:tcPr>
            <w:tcW w:w="810" w:type="dxa"/>
            <w:shd w:val="clear" w:color="auto" w:fill="D9D9D9" w:themeFill="background1" w:themeFillShade="D9"/>
          </w:tcPr>
          <w:p w14:paraId="44CE0DF6" w14:textId="77777777" w:rsidR="00503499" w:rsidRPr="00603646" w:rsidRDefault="00503499" w:rsidP="00D459E7">
            <w:pPr>
              <w:rPr>
                <w:rFonts w:ascii="Nunito Sans" w:hAnsi="Nunito Sans"/>
              </w:rPr>
            </w:pPr>
          </w:p>
        </w:tc>
        <w:tc>
          <w:tcPr>
            <w:tcW w:w="3225" w:type="dxa"/>
            <w:shd w:val="clear" w:color="auto" w:fill="D9D9D9" w:themeFill="background1" w:themeFillShade="D9"/>
          </w:tcPr>
          <w:p w14:paraId="2FFA5DED" w14:textId="77777777" w:rsidR="00503499" w:rsidRPr="00603646" w:rsidRDefault="00503499" w:rsidP="00D459E7">
            <w:pPr>
              <w:rPr>
                <w:rFonts w:ascii="Nunito Sans" w:hAnsi="Nunito Sans"/>
              </w:rPr>
            </w:pPr>
            <w:r w:rsidRPr="00603646">
              <w:rPr>
                <w:rFonts w:ascii="Nunito Sans" w:hAnsi="Nunito Sans"/>
              </w:rPr>
              <w:t>Innovate</w:t>
            </w:r>
          </w:p>
        </w:tc>
        <w:tc>
          <w:tcPr>
            <w:tcW w:w="3225" w:type="dxa"/>
            <w:shd w:val="clear" w:color="auto" w:fill="D9D9D9" w:themeFill="background1" w:themeFillShade="D9"/>
          </w:tcPr>
          <w:p w14:paraId="32F2127B" w14:textId="77777777" w:rsidR="00503499" w:rsidRPr="00603646" w:rsidRDefault="00503499" w:rsidP="00D459E7">
            <w:pPr>
              <w:rPr>
                <w:rFonts w:ascii="Nunito Sans" w:hAnsi="Nunito Sans"/>
              </w:rPr>
            </w:pPr>
            <w:r w:rsidRPr="00603646">
              <w:rPr>
                <w:rFonts w:ascii="Nunito Sans" w:hAnsi="Nunito Sans"/>
              </w:rPr>
              <w:t>Develop</w:t>
            </w:r>
          </w:p>
        </w:tc>
        <w:tc>
          <w:tcPr>
            <w:tcW w:w="3225" w:type="dxa"/>
            <w:shd w:val="clear" w:color="auto" w:fill="D9D9D9" w:themeFill="background1" w:themeFillShade="D9"/>
          </w:tcPr>
          <w:p w14:paraId="0BBBDA2B" w14:textId="77777777" w:rsidR="00503499" w:rsidRPr="00603646" w:rsidRDefault="00503499" w:rsidP="00D459E7">
            <w:pPr>
              <w:rPr>
                <w:rFonts w:ascii="Nunito Sans" w:hAnsi="Nunito Sans"/>
              </w:rPr>
            </w:pPr>
            <w:r w:rsidRPr="00603646">
              <w:rPr>
                <w:rFonts w:ascii="Nunito Sans" w:hAnsi="Nunito Sans"/>
              </w:rPr>
              <w:t>Imagine</w:t>
            </w:r>
          </w:p>
        </w:tc>
      </w:tr>
      <w:tr w:rsidR="00503499" w:rsidRPr="00603646" w14:paraId="6FDEC7D8" w14:textId="77777777" w:rsidTr="00BF25E7">
        <w:tc>
          <w:tcPr>
            <w:tcW w:w="810" w:type="dxa"/>
          </w:tcPr>
          <w:p w14:paraId="56C1F6EE" w14:textId="77777777" w:rsidR="00503499" w:rsidRPr="00603646" w:rsidRDefault="00503499" w:rsidP="00D459E7">
            <w:pPr>
              <w:rPr>
                <w:rFonts w:ascii="Nunito Sans" w:hAnsi="Nunito Sans"/>
              </w:rPr>
            </w:pPr>
            <w:r w:rsidRPr="00603646">
              <w:rPr>
                <w:rFonts w:ascii="Nunito Sans" w:hAnsi="Nunito Sans"/>
              </w:rPr>
              <w:t>1315</w:t>
            </w:r>
          </w:p>
        </w:tc>
        <w:tc>
          <w:tcPr>
            <w:tcW w:w="3225" w:type="dxa"/>
          </w:tcPr>
          <w:p w14:paraId="6A2AFCE6" w14:textId="77777777" w:rsidR="00503499" w:rsidRPr="00603646" w:rsidRDefault="00503499" w:rsidP="00D459E7">
            <w:pPr>
              <w:rPr>
                <w:rFonts w:ascii="Nunito Sans" w:hAnsi="Nunito Sans"/>
                <w:sz w:val="20"/>
                <w:szCs w:val="20"/>
              </w:rPr>
            </w:pPr>
            <w:r w:rsidRPr="00603646">
              <w:rPr>
                <w:rFonts w:ascii="Nunito Sans" w:hAnsi="Nunito Sans"/>
                <w:sz w:val="20"/>
                <w:szCs w:val="20"/>
              </w:rPr>
              <w:t>Workshop A</w:t>
            </w:r>
          </w:p>
          <w:p w14:paraId="0E34E7BD" w14:textId="77777777" w:rsidR="00503499" w:rsidRPr="00603646" w:rsidRDefault="00503499" w:rsidP="00D459E7">
            <w:pPr>
              <w:rPr>
                <w:rFonts w:ascii="Nunito Sans" w:hAnsi="Nunito Sans"/>
                <w:b/>
                <w:bCs/>
                <w:sz w:val="20"/>
                <w:szCs w:val="20"/>
              </w:rPr>
            </w:pPr>
            <w:r w:rsidRPr="00603646">
              <w:rPr>
                <w:rFonts w:ascii="Nunito Sans" w:hAnsi="Nunito Sans"/>
                <w:b/>
                <w:bCs/>
                <w:sz w:val="20"/>
                <w:szCs w:val="20"/>
              </w:rPr>
              <w:t>Leading together post-16</w:t>
            </w:r>
          </w:p>
          <w:p w14:paraId="1EAAEB85" w14:textId="77777777" w:rsidR="00503499" w:rsidRPr="00AA7CBD" w:rsidRDefault="00503499" w:rsidP="00AA7CBD">
            <w:pPr>
              <w:pStyle w:val="ListParagraph"/>
              <w:numPr>
                <w:ilvl w:val="0"/>
                <w:numId w:val="33"/>
              </w:numPr>
              <w:rPr>
                <w:rFonts w:ascii="Nunito Sans" w:hAnsi="Nunito Sans"/>
                <w:sz w:val="20"/>
                <w:szCs w:val="20"/>
              </w:rPr>
            </w:pPr>
            <w:r w:rsidRPr="00AA7CBD">
              <w:rPr>
                <w:rFonts w:ascii="Nunito Sans" w:hAnsi="Nunito Sans"/>
                <w:sz w:val="20"/>
                <w:szCs w:val="20"/>
              </w:rPr>
              <w:t xml:space="preserve">Louisa Dobson, Programme Manager, </w:t>
            </w:r>
            <w:proofErr w:type="spellStart"/>
            <w:r w:rsidRPr="00AA7CBD">
              <w:rPr>
                <w:rFonts w:ascii="Nunito Sans" w:hAnsi="Nunito Sans"/>
                <w:sz w:val="20"/>
                <w:szCs w:val="20"/>
              </w:rPr>
              <w:t>FutureHY</w:t>
            </w:r>
            <w:proofErr w:type="spellEnd"/>
            <w:r w:rsidRPr="00AA7CBD">
              <w:rPr>
                <w:rFonts w:ascii="Nunito Sans" w:hAnsi="Nunito Sans"/>
                <w:sz w:val="20"/>
                <w:szCs w:val="20"/>
              </w:rPr>
              <w:t xml:space="preserve"> Uni Connect</w:t>
            </w:r>
          </w:p>
          <w:p w14:paraId="1E1A0717" w14:textId="77777777" w:rsidR="00503499" w:rsidRPr="00AA7CBD" w:rsidRDefault="00503499" w:rsidP="00AA7CBD">
            <w:pPr>
              <w:pStyle w:val="ListParagraph"/>
              <w:numPr>
                <w:ilvl w:val="0"/>
                <w:numId w:val="33"/>
              </w:numPr>
              <w:rPr>
                <w:rFonts w:ascii="Nunito Sans" w:hAnsi="Nunito Sans"/>
                <w:sz w:val="20"/>
                <w:szCs w:val="20"/>
              </w:rPr>
            </w:pPr>
            <w:r w:rsidRPr="00AA7CBD">
              <w:rPr>
                <w:rFonts w:ascii="Nunito Sans" w:hAnsi="Nunito Sans"/>
                <w:sz w:val="20"/>
                <w:szCs w:val="20"/>
              </w:rPr>
              <w:t>Polly Harrow, Assistant Principal, Kirklees College and Chair of NAMSS</w:t>
            </w:r>
          </w:p>
          <w:p w14:paraId="678EB28D" w14:textId="77777777" w:rsidR="00503499" w:rsidRPr="00AA7CBD" w:rsidRDefault="00503499" w:rsidP="00AA7CBD">
            <w:pPr>
              <w:pStyle w:val="ListParagraph"/>
              <w:numPr>
                <w:ilvl w:val="0"/>
                <w:numId w:val="33"/>
              </w:numPr>
              <w:rPr>
                <w:rFonts w:ascii="Nunito Sans" w:hAnsi="Nunito Sans"/>
                <w:sz w:val="20"/>
                <w:szCs w:val="20"/>
              </w:rPr>
            </w:pPr>
            <w:r w:rsidRPr="00AA7CBD">
              <w:rPr>
                <w:rFonts w:ascii="Nunito Sans" w:hAnsi="Nunito Sans"/>
                <w:sz w:val="20"/>
                <w:szCs w:val="20"/>
              </w:rPr>
              <w:t>Kath Lawrence, SCiP Alliance Head of Operations</w:t>
            </w:r>
          </w:p>
          <w:p w14:paraId="6864CA13"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 xml:space="preserve">This workshop will explore recent research around working with post-16 institutions, launch the </w:t>
            </w:r>
            <w:hyperlink r:id="rId11">
              <w:r w:rsidRPr="00603646">
                <w:rPr>
                  <w:rStyle w:val="Hyperlink"/>
                  <w:rFonts w:ascii="Nunito Sans" w:hAnsi="Nunito Sans"/>
                  <w:sz w:val="20"/>
                  <w:szCs w:val="20"/>
                </w:rPr>
                <w:t>SCiP Alliance’s briefing (Young People from Armed Forces Families: Post-16 Education and Training)</w:t>
              </w:r>
            </w:hyperlink>
            <w:r w:rsidRPr="00603646">
              <w:rPr>
                <w:rFonts w:ascii="Nunito Sans" w:hAnsi="Nunito Sans"/>
                <w:sz w:val="20"/>
                <w:szCs w:val="20"/>
              </w:rPr>
              <w:t xml:space="preserve"> and hear the view from colleges. </w:t>
            </w:r>
          </w:p>
          <w:p w14:paraId="7DA92898"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In this workshop you will:</w:t>
            </w:r>
          </w:p>
          <w:p w14:paraId="51DD3270" w14:textId="77777777" w:rsidR="00E02888" w:rsidRDefault="00503499" w:rsidP="00D459E7">
            <w:pPr>
              <w:spacing w:after="200" w:line="276" w:lineRule="auto"/>
              <w:rPr>
                <w:rFonts w:ascii="Nunito Sans" w:hAnsi="Nunito Sans"/>
                <w:sz w:val="20"/>
                <w:szCs w:val="20"/>
              </w:rPr>
            </w:pPr>
            <w:r w:rsidRPr="00603646">
              <w:rPr>
                <w:rFonts w:ascii="Nunito Sans" w:hAnsi="Nunito Sans"/>
                <w:sz w:val="20"/>
                <w:szCs w:val="20"/>
              </w:rPr>
              <w:t>1.Explore recent research characterising the context for young people from military families post-16</w:t>
            </w:r>
          </w:p>
          <w:p w14:paraId="2A8BB928" w14:textId="605256EA"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2.Understand the diverse views from the college sector</w:t>
            </w:r>
          </w:p>
          <w:p w14:paraId="4D4AF8EA"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lastRenderedPageBreak/>
              <w:t>3.Explore together how you might work with colleges to support young people from military families’ educational progression</w:t>
            </w:r>
          </w:p>
          <w:p w14:paraId="503C0A7D"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4. Identify key messages for researchers, policy makers and practitioners.</w:t>
            </w:r>
          </w:p>
        </w:tc>
        <w:tc>
          <w:tcPr>
            <w:tcW w:w="3225" w:type="dxa"/>
          </w:tcPr>
          <w:p w14:paraId="2A6B4350" w14:textId="77777777" w:rsidR="00503499" w:rsidRPr="00603646" w:rsidRDefault="00503499" w:rsidP="00D459E7">
            <w:pPr>
              <w:rPr>
                <w:rFonts w:ascii="Nunito Sans" w:hAnsi="Nunito Sans"/>
                <w:sz w:val="20"/>
                <w:szCs w:val="20"/>
              </w:rPr>
            </w:pPr>
            <w:r w:rsidRPr="00603646">
              <w:rPr>
                <w:rFonts w:ascii="Nunito Sans" w:hAnsi="Nunito Sans"/>
                <w:sz w:val="20"/>
                <w:szCs w:val="20"/>
              </w:rPr>
              <w:lastRenderedPageBreak/>
              <w:t>Workshop B</w:t>
            </w:r>
          </w:p>
          <w:p w14:paraId="70022F19" w14:textId="77777777" w:rsidR="00503499" w:rsidRPr="00603646" w:rsidRDefault="00503499" w:rsidP="00D459E7">
            <w:pPr>
              <w:spacing w:after="200" w:line="276" w:lineRule="auto"/>
              <w:rPr>
                <w:rFonts w:ascii="Nunito Sans" w:hAnsi="Nunito Sans"/>
                <w:b/>
                <w:bCs/>
                <w:sz w:val="20"/>
                <w:szCs w:val="20"/>
              </w:rPr>
            </w:pPr>
            <w:r w:rsidRPr="00603646">
              <w:rPr>
                <w:rFonts w:ascii="Nunito Sans" w:hAnsi="Nunito Sans"/>
                <w:b/>
                <w:bCs/>
                <w:sz w:val="20"/>
                <w:szCs w:val="20"/>
              </w:rPr>
              <w:t>Forces Children Scotland: Co-Production with our Young People</w:t>
            </w:r>
          </w:p>
          <w:p w14:paraId="1ED5C686" w14:textId="77777777" w:rsidR="00503499" w:rsidRPr="00AA7CBD" w:rsidRDefault="00503499" w:rsidP="00AA7CBD">
            <w:pPr>
              <w:pStyle w:val="ListParagraph"/>
              <w:numPr>
                <w:ilvl w:val="0"/>
                <w:numId w:val="34"/>
              </w:numPr>
              <w:rPr>
                <w:rFonts w:ascii="Nunito Sans" w:hAnsi="Nunito Sans"/>
                <w:sz w:val="20"/>
                <w:szCs w:val="20"/>
              </w:rPr>
            </w:pPr>
            <w:r w:rsidRPr="00AA7CBD">
              <w:rPr>
                <w:rFonts w:ascii="Nunito Sans" w:hAnsi="Nunito Sans"/>
                <w:sz w:val="20"/>
                <w:szCs w:val="20"/>
              </w:rPr>
              <w:t xml:space="preserve">Chris Paul, </w:t>
            </w:r>
            <w:r w:rsidRPr="00AA7CBD">
              <w:rPr>
                <w:rFonts w:ascii="Nunito Sans" w:hAnsi="Nunito Sans"/>
              </w:rPr>
              <w:br/>
            </w:r>
            <w:r w:rsidRPr="00AA7CBD">
              <w:rPr>
                <w:rFonts w:ascii="Nunito Sans" w:hAnsi="Nunito Sans"/>
                <w:sz w:val="20"/>
                <w:szCs w:val="20"/>
              </w:rPr>
              <w:t>Children and Family Services Manager, Forces Children Scotland</w:t>
            </w:r>
          </w:p>
          <w:p w14:paraId="0A2DC0A6" w14:textId="77777777" w:rsidR="00503499" w:rsidRPr="00AA7CBD" w:rsidRDefault="00503499" w:rsidP="00AA7CBD">
            <w:pPr>
              <w:pStyle w:val="ListParagraph"/>
              <w:numPr>
                <w:ilvl w:val="0"/>
                <w:numId w:val="34"/>
              </w:numPr>
              <w:rPr>
                <w:rFonts w:ascii="Nunito Sans" w:hAnsi="Nunito Sans"/>
                <w:sz w:val="20"/>
                <w:szCs w:val="20"/>
              </w:rPr>
            </w:pPr>
            <w:r w:rsidRPr="00AA7CBD">
              <w:rPr>
                <w:rFonts w:ascii="Nunito Sans" w:hAnsi="Nunito Sans"/>
                <w:sz w:val="20"/>
                <w:szCs w:val="20"/>
              </w:rPr>
              <w:t xml:space="preserve">Cara </w:t>
            </w:r>
            <w:proofErr w:type="spellStart"/>
            <w:r w:rsidRPr="00AA7CBD">
              <w:rPr>
                <w:rFonts w:ascii="Nunito Sans" w:hAnsi="Nunito Sans"/>
                <w:sz w:val="20"/>
                <w:szCs w:val="20"/>
              </w:rPr>
              <w:t>Pleym</w:t>
            </w:r>
            <w:proofErr w:type="spellEnd"/>
            <w:r w:rsidRPr="00AA7CBD">
              <w:rPr>
                <w:rFonts w:ascii="Nunito Sans" w:hAnsi="Nunito Sans"/>
                <w:sz w:val="20"/>
                <w:szCs w:val="20"/>
              </w:rPr>
              <w:t>, Digital Worker, Forces Children Scotland</w:t>
            </w:r>
          </w:p>
          <w:p w14:paraId="18445C1A" w14:textId="77777777" w:rsidR="00503499" w:rsidRPr="00603646" w:rsidRDefault="00503499" w:rsidP="00D459E7">
            <w:pPr>
              <w:rPr>
                <w:rFonts w:ascii="Nunito Sans" w:hAnsi="Nunito Sans"/>
                <w:sz w:val="20"/>
                <w:szCs w:val="20"/>
              </w:rPr>
            </w:pPr>
            <w:r w:rsidRPr="00603646">
              <w:rPr>
                <w:rFonts w:ascii="Nunito Sans" w:hAnsi="Nunito Sans"/>
                <w:sz w:val="20"/>
                <w:szCs w:val="20"/>
              </w:rPr>
              <w:t>This workshop will look at our co-production model and have a focus on our Your Mind Matters programme. We will discuss how we have been able to work alongside young people and the positive aspect of this type of support while looking at some of the challenges along the way. We will share the voices of our young people and how they have felt in the process.</w:t>
            </w:r>
          </w:p>
          <w:p w14:paraId="118E02FA" w14:textId="77777777" w:rsidR="00503499" w:rsidRPr="00603646" w:rsidRDefault="00503499" w:rsidP="00D459E7">
            <w:pPr>
              <w:rPr>
                <w:rFonts w:ascii="Nunito Sans" w:hAnsi="Nunito Sans"/>
                <w:sz w:val="20"/>
                <w:szCs w:val="20"/>
              </w:rPr>
            </w:pPr>
            <w:r w:rsidRPr="00603646">
              <w:rPr>
                <w:rFonts w:ascii="Nunito Sans" w:hAnsi="Nunito Sans"/>
                <w:sz w:val="20"/>
                <w:szCs w:val="20"/>
              </w:rPr>
              <w:t xml:space="preserve">In this workshop you will learn about: </w:t>
            </w:r>
          </w:p>
          <w:p w14:paraId="1014E6C6" w14:textId="77777777" w:rsidR="00503499" w:rsidRPr="00603646" w:rsidRDefault="00503499" w:rsidP="00D459E7">
            <w:pPr>
              <w:rPr>
                <w:rFonts w:ascii="Nunito Sans" w:hAnsi="Nunito Sans"/>
                <w:sz w:val="20"/>
                <w:szCs w:val="20"/>
              </w:rPr>
            </w:pPr>
            <w:r w:rsidRPr="00603646">
              <w:rPr>
                <w:rFonts w:ascii="Nunito Sans" w:hAnsi="Nunito Sans"/>
                <w:sz w:val="20"/>
                <w:szCs w:val="20"/>
              </w:rPr>
              <w:t xml:space="preserve">1. The benefits and challenges of co-production with children and </w:t>
            </w:r>
            <w:proofErr w:type="gramStart"/>
            <w:r w:rsidRPr="00603646">
              <w:rPr>
                <w:rFonts w:ascii="Nunito Sans" w:hAnsi="Nunito Sans"/>
                <w:sz w:val="20"/>
                <w:szCs w:val="20"/>
              </w:rPr>
              <w:t>young-people</w:t>
            </w:r>
            <w:proofErr w:type="gramEnd"/>
          </w:p>
          <w:p w14:paraId="0CE5E504" w14:textId="77777777" w:rsidR="00503499" w:rsidRPr="00603646" w:rsidRDefault="00503499" w:rsidP="00D459E7">
            <w:pPr>
              <w:rPr>
                <w:rFonts w:ascii="Nunito Sans" w:hAnsi="Nunito Sans"/>
                <w:sz w:val="20"/>
                <w:szCs w:val="20"/>
              </w:rPr>
            </w:pPr>
            <w:r w:rsidRPr="00603646">
              <w:rPr>
                <w:rFonts w:ascii="Nunito Sans" w:hAnsi="Nunito Sans"/>
                <w:sz w:val="20"/>
                <w:szCs w:val="20"/>
              </w:rPr>
              <w:t xml:space="preserve">2. What our young people tell us and why it is important </w:t>
            </w:r>
          </w:p>
          <w:p w14:paraId="6A8F8EEF" w14:textId="77777777" w:rsidR="00503499" w:rsidRPr="00603646" w:rsidRDefault="00503499" w:rsidP="00D459E7">
            <w:pPr>
              <w:rPr>
                <w:rFonts w:ascii="Nunito Sans" w:hAnsi="Nunito Sans"/>
                <w:sz w:val="20"/>
                <w:szCs w:val="20"/>
              </w:rPr>
            </w:pPr>
            <w:r w:rsidRPr="00603646">
              <w:rPr>
                <w:rFonts w:ascii="Nunito Sans" w:hAnsi="Nunito Sans"/>
                <w:sz w:val="20"/>
                <w:szCs w:val="20"/>
              </w:rPr>
              <w:lastRenderedPageBreak/>
              <w:t>3. How the Your Mind Matters project will support the mental health of young people from military families</w:t>
            </w:r>
          </w:p>
        </w:tc>
        <w:tc>
          <w:tcPr>
            <w:tcW w:w="3225" w:type="dxa"/>
          </w:tcPr>
          <w:p w14:paraId="206B67C7" w14:textId="77777777" w:rsidR="00503499" w:rsidRPr="00603646" w:rsidRDefault="00503499" w:rsidP="00D459E7">
            <w:pPr>
              <w:rPr>
                <w:rFonts w:ascii="Nunito Sans" w:hAnsi="Nunito Sans"/>
                <w:sz w:val="20"/>
                <w:szCs w:val="20"/>
              </w:rPr>
            </w:pPr>
            <w:r w:rsidRPr="00603646">
              <w:rPr>
                <w:rFonts w:ascii="Nunito Sans" w:hAnsi="Nunito Sans"/>
                <w:sz w:val="20"/>
                <w:szCs w:val="20"/>
              </w:rPr>
              <w:lastRenderedPageBreak/>
              <w:t>Workshop C</w:t>
            </w:r>
          </w:p>
          <w:p w14:paraId="537907EC" w14:textId="77777777" w:rsidR="00503499" w:rsidRPr="00603646" w:rsidRDefault="00503499" w:rsidP="00D459E7">
            <w:pPr>
              <w:rPr>
                <w:rFonts w:ascii="Nunito Sans" w:hAnsi="Nunito Sans"/>
                <w:sz w:val="20"/>
                <w:szCs w:val="20"/>
              </w:rPr>
            </w:pPr>
            <w:r w:rsidRPr="00603646">
              <w:rPr>
                <w:rFonts w:ascii="Nunito Sans" w:hAnsi="Nunito Sans"/>
                <w:b/>
                <w:bCs/>
                <w:sz w:val="20"/>
                <w:szCs w:val="20"/>
              </w:rPr>
              <w:t>Educational Experiences of Service Children: Mobility, Separation, Deployment</w:t>
            </w:r>
            <w:r w:rsidRPr="00603646">
              <w:rPr>
                <w:rFonts w:ascii="Nunito Sans" w:hAnsi="Nunito Sans"/>
                <w:sz w:val="20"/>
                <w:szCs w:val="20"/>
              </w:rPr>
              <w:t xml:space="preserve"> </w:t>
            </w:r>
          </w:p>
          <w:p w14:paraId="6531BF46" w14:textId="77777777" w:rsidR="00503499" w:rsidRPr="00AA7CBD" w:rsidRDefault="00503499" w:rsidP="00AA7CBD">
            <w:pPr>
              <w:pStyle w:val="ListParagraph"/>
              <w:numPr>
                <w:ilvl w:val="0"/>
                <w:numId w:val="35"/>
              </w:numPr>
              <w:rPr>
                <w:rFonts w:ascii="Nunito Sans" w:hAnsi="Nunito Sans"/>
                <w:sz w:val="20"/>
                <w:szCs w:val="20"/>
              </w:rPr>
            </w:pPr>
            <w:r w:rsidRPr="00AA7CBD">
              <w:rPr>
                <w:rFonts w:ascii="Nunito Sans" w:hAnsi="Nunito Sans"/>
                <w:sz w:val="20"/>
                <w:szCs w:val="20"/>
              </w:rPr>
              <w:t xml:space="preserve">Rebecca Lovell, Naval Families Federation </w:t>
            </w:r>
          </w:p>
          <w:p w14:paraId="4083D8C4" w14:textId="77777777" w:rsidR="00503499" w:rsidRPr="00AA7CBD" w:rsidRDefault="00503499" w:rsidP="00AA7CBD">
            <w:pPr>
              <w:pStyle w:val="ListParagraph"/>
              <w:numPr>
                <w:ilvl w:val="0"/>
                <w:numId w:val="35"/>
              </w:numPr>
              <w:rPr>
                <w:rFonts w:ascii="Nunito Sans" w:hAnsi="Nunito Sans"/>
                <w:sz w:val="20"/>
                <w:szCs w:val="20"/>
              </w:rPr>
            </w:pPr>
            <w:r w:rsidRPr="00AA7CBD">
              <w:rPr>
                <w:rFonts w:ascii="Nunito Sans" w:hAnsi="Nunito Sans"/>
                <w:sz w:val="20"/>
                <w:szCs w:val="20"/>
              </w:rPr>
              <w:t>Anna Hutchinson, Army Families Federation</w:t>
            </w:r>
          </w:p>
          <w:p w14:paraId="1D1FA61B" w14:textId="77777777" w:rsidR="00503499" w:rsidRPr="00AA7CBD" w:rsidRDefault="00503499" w:rsidP="00AA7CBD">
            <w:pPr>
              <w:pStyle w:val="ListParagraph"/>
              <w:numPr>
                <w:ilvl w:val="0"/>
                <w:numId w:val="35"/>
              </w:numPr>
              <w:rPr>
                <w:rFonts w:ascii="Nunito Sans" w:hAnsi="Nunito Sans"/>
                <w:sz w:val="20"/>
                <w:szCs w:val="20"/>
              </w:rPr>
            </w:pPr>
            <w:r w:rsidRPr="00AA7CBD">
              <w:rPr>
                <w:rFonts w:ascii="Nunito Sans" w:hAnsi="Nunito Sans"/>
                <w:sz w:val="20"/>
                <w:szCs w:val="20"/>
              </w:rPr>
              <w:t>Alexandra Stokes, RAF Families Federation</w:t>
            </w:r>
          </w:p>
          <w:p w14:paraId="6234178C" w14:textId="77777777" w:rsidR="00503499" w:rsidRPr="00603646" w:rsidRDefault="00503499" w:rsidP="00D459E7">
            <w:pPr>
              <w:rPr>
                <w:rFonts w:ascii="Nunito Sans" w:hAnsi="Nunito Sans"/>
                <w:sz w:val="20"/>
                <w:szCs w:val="20"/>
              </w:rPr>
            </w:pPr>
            <w:r w:rsidRPr="00603646">
              <w:rPr>
                <w:rFonts w:ascii="Nunito Sans" w:hAnsi="Nunito Sans"/>
                <w:sz w:val="20"/>
                <w:szCs w:val="20"/>
              </w:rPr>
              <w:t>This workshop will help you understand life in Armed Forces families:</w:t>
            </w:r>
          </w:p>
          <w:p w14:paraId="0378497A" w14:textId="77777777" w:rsidR="00503499" w:rsidRPr="00603646" w:rsidRDefault="00503499" w:rsidP="00D459E7">
            <w:pPr>
              <w:rPr>
                <w:rFonts w:ascii="Nunito Sans" w:hAnsi="Nunito Sans"/>
                <w:sz w:val="20"/>
                <w:szCs w:val="20"/>
              </w:rPr>
            </w:pPr>
            <w:r w:rsidRPr="00603646">
              <w:rPr>
                <w:rFonts w:ascii="Nunito Sans" w:hAnsi="Nunito Sans"/>
                <w:sz w:val="20"/>
                <w:szCs w:val="20"/>
              </w:rPr>
              <w:t>1. Challenges and opportunities that Service children might face in education and how Service children and young people are not a homogenous group</w:t>
            </w:r>
          </w:p>
          <w:p w14:paraId="38A78B36" w14:textId="77777777" w:rsidR="00503499" w:rsidRPr="00603646" w:rsidRDefault="00503499" w:rsidP="00D459E7">
            <w:pPr>
              <w:rPr>
                <w:rFonts w:ascii="Nunito Sans" w:hAnsi="Nunito Sans"/>
                <w:sz w:val="20"/>
                <w:szCs w:val="20"/>
              </w:rPr>
            </w:pPr>
            <w:r w:rsidRPr="00603646">
              <w:rPr>
                <w:rFonts w:ascii="Nunito Sans" w:hAnsi="Nunito Sans"/>
                <w:sz w:val="20"/>
                <w:szCs w:val="20"/>
              </w:rPr>
              <w:t>2. The role of the Families Federations</w:t>
            </w:r>
          </w:p>
          <w:p w14:paraId="0E9471CF" w14:textId="77777777" w:rsidR="00503499" w:rsidRPr="00603646" w:rsidRDefault="00503499" w:rsidP="00D459E7">
            <w:pPr>
              <w:rPr>
                <w:rFonts w:ascii="Nunito Sans" w:hAnsi="Nunito Sans"/>
                <w:sz w:val="20"/>
                <w:szCs w:val="20"/>
              </w:rPr>
            </w:pPr>
            <w:r w:rsidRPr="00603646">
              <w:rPr>
                <w:rFonts w:ascii="Nunito Sans" w:hAnsi="Nunito Sans"/>
                <w:sz w:val="20"/>
                <w:szCs w:val="20"/>
              </w:rPr>
              <w:t>3. How those involved in education can support the challenges and opportunities service children may encounter.</w:t>
            </w:r>
          </w:p>
        </w:tc>
      </w:tr>
      <w:tr w:rsidR="00503499" w:rsidRPr="00603646" w14:paraId="36E22880" w14:textId="77777777" w:rsidTr="00BF25E7">
        <w:tc>
          <w:tcPr>
            <w:tcW w:w="810" w:type="dxa"/>
          </w:tcPr>
          <w:p w14:paraId="50A5ABC5" w14:textId="77777777" w:rsidR="00503499" w:rsidRPr="00603646" w:rsidRDefault="00503499" w:rsidP="00D459E7">
            <w:pPr>
              <w:rPr>
                <w:rFonts w:ascii="Nunito Sans" w:hAnsi="Nunito Sans"/>
              </w:rPr>
            </w:pPr>
            <w:r w:rsidRPr="00603646">
              <w:rPr>
                <w:rFonts w:ascii="Nunito Sans" w:hAnsi="Nunito Sans"/>
              </w:rPr>
              <w:t>1430</w:t>
            </w:r>
          </w:p>
        </w:tc>
        <w:tc>
          <w:tcPr>
            <w:tcW w:w="3225" w:type="dxa"/>
          </w:tcPr>
          <w:p w14:paraId="7EBB799B" w14:textId="77777777" w:rsidR="00503499" w:rsidRPr="00603646" w:rsidRDefault="00503499" w:rsidP="00D459E7">
            <w:pPr>
              <w:rPr>
                <w:rFonts w:ascii="Nunito Sans" w:hAnsi="Nunito Sans"/>
                <w:sz w:val="20"/>
                <w:szCs w:val="20"/>
              </w:rPr>
            </w:pPr>
            <w:r w:rsidRPr="00603646">
              <w:rPr>
                <w:rFonts w:ascii="Nunito Sans" w:hAnsi="Nunito Sans"/>
                <w:sz w:val="20"/>
                <w:szCs w:val="20"/>
              </w:rPr>
              <w:t>Workshop D</w:t>
            </w:r>
          </w:p>
          <w:p w14:paraId="793535BA" w14:textId="77777777" w:rsidR="00503499" w:rsidRPr="00603646" w:rsidRDefault="00503499" w:rsidP="00D459E7">
            <w:pPr>
              <w:rPr>
                <w:rFonts w:ascii="Nunito Sans" w:hAnsi="Nunito Sans"/>
                <w:b/>
                <w:bCs/>
                <w:sz w:val="20"/>
                <w:szCs w:val="20"/>
              </w:rPr>
            </w:pPr>
            <w:r w:rsidRPr="00603646">
              <w:rPr>
                <w:rFonts w:ascii="Nunito Sans" w:hAnsi="Nunito Sans"/>
                <w:b/>
                <w:bCs/>
                <w:sz w:val="20"/>
                <w:szCs w:val="20"/>
              </w:rPr>
              <w:t>Listening to Service children: Using research findings to reflect on practice</w:t>
            </w:r>
          </w:p>
          <w:p w14:paraId="095B1BAE" w14:textId="77777777" w:rsidR="00503499" w:rsidRPr="00324F12" w:rsidRDefault="00503499" w:rsidP="00324F12">
            <w:pPr>
              <w:pStyle w:val="ListParagraph"/>
              <w:numPr>
                <w:ilvl w:val="0"/>
                <w:numId w:val="36"/>
              </w:numPr>
              <w:rPr>
                <w:rFonts w:ascii="Nunito Sans" w:hAnsi="Nunito Sans"/>
                <w:sz w:val="20"/>
                <w:szCs w:val="20"/>
              </w:rPr>
            </w:pPr>
            <w:r w:rsidRPr="00324F12">
              <w:rPr>
                <w:rFonts w:ascii="Nunito Sans" w:hAnsi="Nunito Sans"/>
                <w:sz w:val="20"/>
                <w:szCs w:val="20"/>
              </w:rPr>
              <w:t xml:space="preserve">Dr Georgina </w:t>
            </w:r>
            <w:proofErr w:type="spellStart"/>
            <w:r w:rsidRPr="00324F12">
              <w:rPr>
                <w:rFonts w:ascii="Nunito Sans" w:hAnsi="Nunito Sans"/>
                <w:sz w:val="20"/>
                <w:szCs w:val="20"/>
              </w:rPr>
              <w:t>Normile</w:t>
            </w:r>
            <w:proofErr w:type="spellEnd"/>
            <w:r w:rsidRPr="00324F12">
              <w:rPr>
                <w:rFonts w:ascii="Nunito Sans" w:hAnsi="Nunito Sans"/>
                <w:sz w:val="20"/>
                <w:szCs w:val="20"/>
              </w:rPr>
              <w:t>, Senior Lecturer in Primary Education, Bath Spa University</w:t>
            </w:r>
          </w:p>
          <w:p w14:paraId="0741A679" w14:textId="77777777" w:rsidR="00503499" w:rsidRPr="00324F12" w:rsidRDefault="00503499" w:rsidP="00324F12">
            <w:pPr>
              <w:pStyle w:val="ListParagraph"/>
              <w:numPr>
                <w:ilvl w:val="0"/>
                <w:numId w:val="36"/>
              </w:numPr>
              <w:rPr>
                <w:rFonts w:ascii="Nunito Sans" w:hAnsi="Nunito Sans"/>
                <w:sz w:val="20"/>
                <w:szCs w:val="20"/>
              </w:rPr>
            </w:pPr>
            <w:r w:rsidRPr="00324F12">
              <w:rPr>
                <w:rFonts w:ascii="Nunito Sans" w:hAnsi="Nunito Sans"/>
                <w:sz w:val="20"/>
                <w:szCs w:val="20"/>
              </w:rPr>
              <w:t>Dr Claire Lee, Research Fellow, Oxford Brookes University</w:t>
            </w:r>
          </w:p>
          <w:p w14:paraId="7C9C35A3" w14:textId="77777777" w:rsidR="00503499" w:rsidRPr="00603646" w:rsidRDefault="00503499" w:rsidP="00D459E7">
            <w:pPr>
              <w:rPr>
                <w:rFonts w:ascii="Nunito Sans" w:hAnsi="Nunito Sans"/>
              </w:rPr>
            </w:pPr>
            <w:r w:rsidRPr="00603646">
              <w:rPr>
                <w:rFonts w:ascii="Nunito Sans" w:hAnsi="Nunito Sans"/>
                <w:sz w:val="20"/>
                <w:szCs w:val="20"/>
              </w:rPr>
              <w:t>Georgina and Claire will share insights gained from their extensive research with Service children and offer delegates opportunities for reflection and discussion. Practitioners working with Service children of all ages, especially younger children, will be challenged to extend their thinking about children’s voice and take away ideas to further develop their practice in their own settings.</w:t>
            </w:r>
          </w:p>
          <w:p w14:paraId="0FC2AB93" w14:textId="77777777" w:rsidR="00503499" w:rsidRPr="00603646" w:rsidRDefault="00503499" w:rsidP="00D459E7">
            <w:pPr>
              <w:rPr>
                <w:rFonts w:ascii="Nunito Sans" w:hAnsi="Nunito Sans"/>
              </w:rPr>
            </w:pPr>
            <w:r w:rsidRPr="00603646">
              <w:rPr>
                <w:rFonts w:ascii="Nunito Sans" w:hAnsi="Nunito Sans"/>
                <w:sz w:val="20"/>
                <w:szCs w:val="20"/>
              </w:rPr>
              <w:t>In this workshop you will:</w:t>
            </w:r>
          </w:p>
          <w:p w14:paraId="3A3CD588" w14:textId="77777777" w:rsidR="00503499" w:rsidRPr="00603646" w:rsidRDefault="00503499" w:rsidP="00D459E7">
            <w:pPr>
              <w:rPr>
                <w:rFonts w:ascii="Nunito Sans" w:hAnsi="Nunito Sans"/>
              </w:rPr>
            </w:pPr>
            <w:r w:rsidRPr="00603646">
              <w:rPr>
                <w:rFonts w:ascii="Nunito Sans" w:hAnsi="Nunito Sans"/>
                <w:sz w:val="20"/>
                <w:szCs w:val="20"/>
              </w:rPr>
              <w:t>1.Gain insight from recent research with Service children in the UK context</w:t>
            </w:r>
          </w:p>
          <w:p w14:paraId="4AD8A5E9" w14:textId="77777777" w:rsidR="00503499" w:rsidRPr="00603646" w:rsidRDefault="00503499" w:rsidP="00D459E7">
            <w:pPr>
              <w:rPr>
                <w:rFonts w:ascii="Nunito Sans" w:hAnsi="Nunito Sans"/>
                <w:sz w:val="20"/>
                <w:szCs w:val="20"/>
              </w:rPr>
            </w:pPr>
            <w:r w:rsidRPr="00603646">
              <w:rPr>
                <w:rFonts w:ascii="Nunito Sans" w:hAnsi="Nunito Sans"/>
                <w:sz w:val="20"/>
                <w:szCs w:val="20"/>
              </w:rPr>
              <w:t>2. Find space to reflect on and extend thinking about children's voice within your own practice</w:t>
            </w:r>
          </w:p>
          <w:p w14:paraId="7461BDDF" w14:textId="77777777" w:rsidR="00503499" w:rsidRPr="00603646" w:rsidRDefault="00503499" w:rsidP="00D459E7">
            <w:pPr>
              <w:rPr>
                <w:rFonts w:ascii="Nunito Sans" w:hAnsi="Nunito Sans"/>
                <w:sz w:val="20"/>
                <w:szCs w:val="20"/>
              </w:rPr>
            </w:pPr>
          </w:p>
        </w:tc>
        <w:tc>
          <w:tcPr>
            <w:tcW w:w="3225" w:type="dxa"/>
          </w:tcPr>
          <w:p w14:paraId="64BE193B" w14:textId="77777777" w:rsidR="00503499" w:rsidRPr="00603646" w:rsidRDefault="00503499" w:rsidP="00D459E7">
            <w:pPr>
              <w:rPr>
                <w:rFonts w:ascii="Nunito Sans" w:hAnsi="Nunito Sans"/>
                <w:sz w:val="20"/>
                <w:szCs w:val="20"/>
              </w:rPr>
            </w:pPr>
            <w:r w:rsidRPr="00603646">
              <w:rPr>
                <w:rFonts w:ascii="Nunito Sans" w:hAnsi="Nunito Sans"/>
                <w:sz w:val="20"/>
                <w:szCs w:val="20"/>
              </w:rPr>
              <w:t>Workshop E</w:t>
            </w:r>
          </w:p>
          <w:p w14:paraId="6BDAEB23" w14:textId="77777777" w:rsidR="00503499" w:rsidRPr="00603646" w:rsidRDefault="00503499" w:rsidP="00D459E7">
            <w:pPr>
              <w:rPr>
                <w:rFonts w:ascii="Nunito Sans" w:hAnsi="Nunito Sans"/>
                <w:b/>
                <w:bCs/>
                <w:sz w:val="20"/>
                <w:szCs w:val="20"/>
              </w:rPr>
            </w:pPr>
            <w:r w:rsidRPr="00603646">
              <w:rPr>
                <w:rFonts w:ascii="Nunito Sans" w:hAnsi="Nunito Sans"/>
                <w:b/>
                <w:bCs/>
                <w:sz w:val="20"/>
                <w:szCs w:val="20"/>
              </w:rPr>
              <w:t xml:space="preserve">Creative Forces Day Events - A shared experience: How we worked collaboratively to plan and deliver </w:t>
            </w:r>
          </w:p>
          <w:p w14:paraId="487B7D79" w14:textId="77777777" w:rsidR="00503499" w:rsidRPr="00324F12" w:rsidRDefault="00503499" w:rsidP="00324F12">
            <w:pPr>
              <w:pStyle w:val="ListParagraph"/>
              <w:numPr>
                <w:ilvl w:val="0"/>
                <w:numId w:val="37"/>
              </w:numPr>
              <w:rPr>
                <w:rFonts w:ascii="Nunito Sans" w:hAnsi="Nunito Sans"/>
                <w:sz w:val="20"/>
                <w:szCs w:val="20"/>
              </w:rPr>
            </w:pPr>
            <w:r w:rsidRPr="00324F12">
              <w:rPr>
                <w:rFonts w:ascii="Nunito Sans" w:hAnsi="Nunito Sans"/>
                <w:sz w:val="20"/>
                <w:szCs w:val="20"/>
              </w:rPr>
              <w:t xml:space="preserve">Jessica Darnell, Strategic Projects Manager, </w:t>
            </w:r>
            <w:proofErr w:type="spellStart"/>
            <w:r w:rsidRPr="00324F12">
              <w:rPr>
                <w:rFonts w:ascii="Nunito Sans" w:hAnsi="Nunito Sans"/>
                <w:sz w:val="20"/>
                <w:szCs w:val="20"/>
              </w:rPr>
              <w:t>LiNCHigher</w:t>
            </w:r>
            <w:proofErr w:type="spellEnd"/>
            <w:r w:rsidRPr="00324F12">
              <w:rPr>
                <w:rFonts w:ascii="Nunito Sans" w:hAnsi="Nunito Sans"/>
                <w:sz w:val="20"/>
                <w:szCs w:val="20"/>
              </w:rPr>
              <w:t xml:space="preserve"> Uni Connect</w:t>
            </w:r>
          </w:p>
          <w:p w14:paraId="44896A31" w14:textId="77777777" w:rsidR="00503499" w:rsidRPr="00324F12" w:rsidRDefault="00503499" w:rsidP="00324F12">
            <w:pPr>
              <w:pStyle w:val="ListParagraph"/>
              <w:numPr>
                <w:ilvl w:val="0"/>
                <w:numId w:val="37"/>
              </w:numPr>
              <w:rPr>
                <w:rFonts w:ascii="Nunito Sans" w:hAnsi="Nunito Sans"/>
                <w:sz w:val="20"/>
                <w:szCs w:val="20"/>
              </w:rPr>
            </w:pPr>
            <w:r w:rsidRPr="00324F12">
              <w:rPr>
                <w:rFonts w:ascii="Nunito Sans" w:hAnsi="Nunito Sans"/>
                <w:sz w:val="20"/>
                <w:szCs w:val="20"/>
              </w:rPr>
              <w:t xml:space="preserve">Louisa Dobson, Programme Manager, </w:t>
            </w:r>
            <w:proofErr w:type="spellStart"/>
            <w:r w:rsidRPr="00324F12">
              <w:rPr>
                <w:rFonts w:ascii="Nunito Sans" w:hAnsi="Nunito Sans"/>
                <w:sz w:val="20"/>
                <w:szCs w:val="20"/>
              </w:rPr>
              <w:t>FutureHY</w:t>
            </w:r>
            <w:proofErr w:type="spellEnd"/>
            <w:r w:rsidRPr="00324F12">
              <w:rPr>
                <w:rFonts w:ascii="Nunito Sans" w:hAnsi="Nunito Sans"/>
                <w:sz w:val="20"/>
                <w:szCs w:val="20"/>
              </w:rPr>
              <w:t xml:space="preserve"> Uni Connect</w:t>
            </w:r>
          </w:p>
          <w:p w14:paraId="66BBAE78" w14:textId="77777777" w:rsidR="00503499" w:rsidRPr="00324F12" w:rsidRDefault="00503499" w:rsidP="00324F12">
            <w:pPr>
              <w:pStyle w:val="ListParagraph"/>
              <w:numPr>
                <w:ilvl w:val="0"/>
                <w:numId w:val="37"/>
              </w:numPr>
              <w:rPr>
                <w:rFonts w:ascii="Nunito Sans" w:hAnsi="Nunito Sans"/>
                <w:sz w:val="20"/>
                <w:szCs w:val="20"/>
              </w:rPr>
            </w:pPr>
            <w:r w:rsidRPr="00324F12">
              <w:rPr>
                <w:rFonts w:ascii="Nunito Sans" w:hAnsi="Nunito Sans"/>
                <w:sz w:val="20"/>
                <w:szCs w:val="20"/>
              </w:rPr>
              <w:t xml:space="preserve">Izzy Tooke, Communications Officer, </w:t>
            </w:r>
            <w:proofErr w:type="spellStart"/>
            <w:r w:rsidRPr="00324F12">
              <w:rPr>
                <w:rFonts w:ascii="Nunito Sans" w:hAnsi="Nunito Sans"/>
                <w:sz w:val="20"/>
                <w:szCs w:val="20"/>
              </w:rPr>
              <w:t>FutureHY</w:t>
            </w:r>
            <w:proofErr w:type="spellEnd"/>
            <w:r w:rsidRPr="00324F12">
              <w:rPr>
                <w:rFonts w:ascii="Nunito Sans" w:hAnsi="Nunito Sans"/>
                <w:sz w:val="20"/>
                <w:szCs w:val="20"/>
              </w:rPr>
              <w:t xml:space="preserve"> Uni Connect</w:t>
            </w:r>
          </w:p>
          <w:p w14:paraId="4921152C" w14:textId="77777777" w:rsidR="00503499" w:rsidRPr="00603646" w:rsidRDefault="00503499" w:rsidP="00D459E7">
            <w:pPr>
              <w:rPr>
                <w:rFonts w:ascii="Nunito Sans" w:hAnsi="Nunito Sans"/>
                <w:sz w:val="20"/>
                <w:szCs w:val="20"/>
              </w:rPr>
            </w:pPr>
            <w:r w:rsidRPr="00603646">
              <w:rPr>
                <w:rFonts w:ascii="Nunito Sans" w:hAnsi="Nunito Sans"/>
                <w:sz w:val="20"/>
                <w:szCs w:val="20"/>
              </w:rPr>
              <w:t>Three Uni Connect hubs collaborated to bring students from primary and secondary schools together in an online, interactive Creative Forces Day.</w:t>
            </w:r>
          </w:p>
          <w:p w14:paraId="15362230" w14:textId="77777777" w:rsidR="00503499" w:rsidRPr="00603646" w:rsidRDefault="00503499" w:rsidP="00D459E7">
            <w:pPr>
              <w:rPr>
                <w:rFonts w:ascii="Nunito Sans" w:hAnsi="Nunito Sans"/>
                <w:sz w:val="20"/>
                <w:szCs w:val="20"/>
              </w:rPr>
            </w:pPr>
            <w:r w:rsidRPr="00603646">
              <w:rPr>
                <w:rFonts w:ascii="Nunito Sans" w:hAnsi="Nunito Sans"/>
                <w:sz w:val="20"/>
                <w:szCs w:val="20"/>
              </w:rPr>
              <w:t>In this workshop you will learn:</w:t>
            </w:r>
          </w:p>
          <w:p w14:paraId="58CA3FD0" w14:textId="77777777" w:rsidR="00503499" w:rsidRPr="00603646" w:rsidRDefault="00503499" w:rsidP="00D459E7">
            <w:pPr>
              <w:rPr>
                <w:rFonts w:ascii="Nunito Sans" w:hAnsi="Nunito Sans"/>
                <w:sz w:val="20"/>
                <w:szCs w:val="20"/>
              </w:rPr>
            </w:pPr>
            <w:r w:rsidRPr="00603646">
              <w:rPr>
                <w:rFonts w:ascii="Nunito Sans" w:hAnsi="Nunito Sans"/>
                <w:sz w:val="20"/>
                <w:szCs w:val="20"/>
              </w:rPr>
              <w:t>1. Logistical planning - hear how we planned and organised the events from inception to delivery.</w:t>
            </w:r>
          </w:p>
          <w:p w14:paraId="61FEE720" w14:textId="77777777" w:rsidR="00503499" w:rsidRPr="00603646" w:rsidRDefault="00503499" w:rsidP="00D459E7">
            <w:pPr>
              <w:rPr>
                <w:rFonts w:ascii="Nunito Sans" w:hAnsi="Nunito Sans"/>
                <w:sz w:val="20"/>
                <w:szCs w:val="20"/>
              </w:rPr>
            </w:pPr>
            <w:r w:rsidRPr="00603646">
              <w:rPr>
                <w:rFonts w:ascii="Nunito Sans" w:hAnsi="Nunito Sans"/>
                <w:sz w:val="20"/>
                <w:szCs w:val="20"/>
              </w:rPr>
              <w:t>2. Collaborative working - we will share best practice on working together to develop new activity.</w:t>
            </w:r>
          </w:p>
          <w:p w14:paraId="0AF5AB4B" w14:textId="77777777" w:rsidR="00503499" w:rsidRPr="00603646" w:rsidRDefault="00503499" w:rsidP="00D459E7">
            <w:pPr>
              <w:rPr>
                <w:rFonts w:ascii="Nunito Sans" w:hAnsi="Nunito Sans"/>
                <w:sz w:val="20"/>
                <w:szCs w:val="20"/>
              </w:rPr>
            </w:pPr>
            <w:r w:rsidRPr="00603646">
              <w:rPr>
                <w:rFonts w:ascii="Nunito Sans" w:hAnsi="Nunito Sans"/>
                <w:sz w:val="20"/>
                <w:szCs w:val="20"/>
              </w:rPr>
              <w:t>3. Learner voice - we will share what we learned from the young people who participated in our events to help inform future practice.</w:t>
            </w:r>
          </w:p>
          <w:p w14:paraId="0DB9089B" w14:textId="77777777" w:rsidR="00503499" w:rsidRPr="00603646" w:rsidRDefault="00503499" w:rsidP="00D459E7">
            <w:pPr>
              <w:rPr>
                <w:rFonts w:ascii="Nunito Sans" w:hAnsi="Nunito Sans"/>
                <w:sz w:val="20"/>
                <w:szCs w:val="20"/>
              </w:rPr>
            </w:pPr>
          </w:p>
        </w:tc>
        <w:tc>
          <w:tcPr>
            <w:tcW w:w="3225" w:type="dxa"/>
          </w:tcPr>
          <w:p w14:paraId="0E8BEA2B"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Workshop F</w:t>
            </w:r>
          </w:p>
          <w:p w14:paraId="28A32E84" w14:textId="77777777" w:rsidR="00503499" w:rsidRPr="00603646" w:rsidRDefault="00503499" w:rsidP="00D459E7">
            <w:pPr>
              <w:spacing w:after="200" w:line="276" w:lineRule="auto"/>
              <w:rPr>
                <w:rFonts w:ascii="Nunito Sans" w:hAnsi="Nunito Sans"/>
                <w:b/>
                <w:bCs/>
                <w:sz w:val="20"/>
                <w:szCs w:val="20"/>
              </w:rPr>
            </w:pPr>
            <w:r w:rsidRPr="00603646">
              <w:rPr>
                <w:rFonts w:ascii="Nunito Sans" w:hAnsi="Nunito Sans"/>
                <w:b/>
                <w:bCs/>
                <w:sz w:val="20"/>
                <w:szCs w:val="20"/>
              </w:rPr>
              <w:t>What schools tell us about Service children's education</w:t>
            </w:r>
          </w:p>
          <w:p w14:paraId="173C4EF4" w14:textId="77777777" w:rsidR="00503499" w:rsidRPr="00067251" w:rsidRDefault="00503499" w:rsidP="00067251">
            <w:pPr>
              <w:pStyle w:val="ListParagraph"/>
              <w:numPr>
                <w:ilvl w:val="0"/>
                <w:numId w:val="38"/>
              </w:numPr>
              <w:spacing w:after="200"/>
              <w:rPr>
                <w:rFonts w:ascii="Nunito Sans" w:hAnsi="Nunito Sans"/>
                <w:sz w:val="20"/>
                <w:szCs w:val="20"/>
              </w:rPr>
            </w:pPr>
            <w:r w:rsidRPr="00067251">
              <w:rPr>
                <w:rFonts w:ascii="Nunito Sans" w:hAnsi="Nunito Sans"/>
                <w:sz w:val="20"/>
                <w:szCs w:val="20"/>
              </w:rPr>
              <w:t xml:space="preserve">Millie Taylor, SSCE Cymru Programme Manager, Welsh Local Government Association </w:t>
            </w:r>
          </w:p>
          <w:p w14:paraId="7FADA7AD" w14:textId="77777777" w:rsidR="00503499" w:rsidRPr="00067251" w:rsidRDefault="00503499" w:rsidP="00067251">
            <w:pPr>
              <w:pStyle w:val="ListParagraph"/>
              <w:numPr>
                <w:ilvl w:val="0"/>
                <w:numId w:val="38"/>
              </w:numPr>
              <w:spacing w:after="200"/>
              <w:rPr>
                <w:rFonts w:ascii="Nunito Sans" w:hAnsi="Nunito Sans"/>
                <w:sz w:val="20"/>
                <w:szCs w:val="20"/>
              </w:rPr>
            </w:pPr>
            <w:r w:rsidRPr="00067251">
              <w:rPr>
                <w:rFonts w:ascii="Nunito Sans" w:hAnsi="Nunito Sans"/>
                <w:sz w:val="20"/>
                <w:szCs w:val="20"/>
              </w:rPr>
              <w:t>Steph Fawdry, Headteacher, RAF Benson Community Primary School and Chair of Service Children in State Schools National Executive Advisory Committee (SCISS NEAC)</w:t>
            </w:r>
          </w:p>
          <w:p w14:paraId="44068B2A"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 xml:space="preserve">Find out how SCISS, through the 'Voice of school project' and SSCE Cymru, through the 'Cymru stakeholder consultation project', have listened to schools in England and Wales, and responded to what they have told us. </w:t>
            </w:r>
          </w:p>
          <w:p w14:paraId="4A1592B7"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In this workshop you will learn:</w:t>
            </w:r>
          </w:p>
          <w:p w14:paraId="38AA42C2"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 xml:space="preserve">1.What schools have told us about their Service children's experiences </w:t>
            </w:r>
          </w:p>
          <w:p w14:paraId="76CFE2DE"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 xml:space="preserve">2.What schools have found challenging in supporting Service children </w:t>
            </w:r>
          </w:p>
          <w:p w14:paraId="203F490D" w14:textId="77777777" w:rsidR="00503499" w:rsidRPr="00603646" w:rsidRDefault="00503499" w:rsidP="00D459E7">
            <w:pPr>
              <w:spacing w:after="200" w:line="276" w:lineRule="auto"/>
              <w:rPr>
                <w:rFonts w:ascii="Nunito Sans" w:hAnsi="Nunito Sans"/>
                <w:sz w:val="20"/>
                <w:szCs w:val="20"/>
              </w:rPr>
            </w:pPr>
            <w:r w:rsidRPr="00603646">
              <w:rPr>
                <w:rFonts w:ascii="Nunito Sans" w:hAnsi="Nunito Sans"/>
                <w:sz w:val="20"/>
                <w:szCs w:val="20"/>
              </w:rPr>
              <w:t>3.What schools have identified as good practice in supporting Service children.</w:t>
            </w:r>
          </w:p>
        </w:tc>
      </w:tr>
    </w:tbl>
    <w:p w14:paraId="0BDE2DEC" w14:textId="7771A516" w:rsidR="00D50B42" w:rsidRPr="00D50B42" w:rsidRDefault="00D50B42" w:rsidP="00D50B42">
      <w:pPr>
        <w:tabs>
          <w:tab w:val="left" w:pos="3588"/>
        </w:tabs>
        <w:sectPr w:rsidR="00D50B42" w:rsidRPr="00D50B42" w:rsidSect="00BF25E7">
          <w:footerReference w:type="default" r:id="rId12"/>
          <w:headerReference w:type="first" r:id="rId13"/>
          <w:footerReference w:type="first" r:id="rId14"/>
          <w:type w:val="continuous"/>
          <w:pgSz w:w="11906" w:h="16838"/>
          <w:pgMar w:top="720" w:right="720" w:bottom="720" w:left="720" w:header="709" w:footer="1254" w:gutter="0"/>
          <w:cols w:space="708"/>
          <w:titlePg/>
          <w:docGrid w:linePitch="360"/>
        </w:sectPr>
      </w:pPr>
      <w:r>
        <w:tab/>
      </w:r>
      <w:r>
        <w:tab/>
      </w:r>
    </w:p>
    <w:p w14:paraId="41F4A26E" w14:textId="61082FE0" w:rsidR="00D50B42" w:rsidRPr="00D50B42" w:rsidRDefault="00D50B42" w:rsidP="00D50B42"/>
    <w:p w14:paraId="12217D05" w14:textId="29C5D7B9" w:rsidR="00D50B42" w:rsidRPr="00D50B42" w:rsidRDefault="00D50B42" w:rsidP="00D50B42"/>
    <w:p w14:paraId="25F1A2CF" w14:textId="41FFA76E" w:rsidR="00D50B42" w:rsidRPr="00D50B42" w:rsidRDefault="00D50B42" w:rsidP="00D50B42"/>
    <w:p w14:paraId="07C704B3" w14:textId="790C036B" w:rsidR="00D50B42" w:rsidRPr="00D50B42" w:rsidRDefault="00D50B42" w:rsidP="00D50B42"/>
    <w:p w14:paraId="5CEC0925" w14:textId="6627B239" w:rsidR="00D50B42" w:rsidRDefault="00D50B42" w:rsidP="00D50B42"/>
    <w:p w14:paraId="1BED101F" w14:textId="70903FD0" w:rsidR="00D50B42" w:rsidRPr="00D50B42" w:rsidRDefault="00D50B42" w:rsidP="00D50B42">
      <w:pPr>
        <w:tabs>
          <w:tab w:val="left" w:pos="5628"/>
        </w:tabs>
      </w:pPr>
      <w:r>
        <w:tab/>
      </w:r>
    </w:p>
    <w:sectPr w:rsidR="00D50B42" w:rsidRPr="00D50B42" w:rsidSect="00172EFD">
      <w:headerReference w:type="first" r:id="rId15"/>
      <w:pgSz w:w="11906" w:h="16838"/>
      <w:pgMar w:top="1131" w:right="907" w:bottom="1662" w:left="1077" w:header="709"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FEC6" w14:textId="77777777" w:rsidR="00026506" w:rsidRDefault="00026506" w:rsidP="008C0508">
      <w:r>
        <w:separator/>
      </w:r>
    </w:p>
    <w:p w14:paraId="02CDC52E" w14:textId="77777777" w:rsidR="00026506" w:rsidRDefault="00026506" w:rsidP="008C0508"/>
  </w:endnote>
  <w:endnote w:type="continuationSeparator" w:id="0">
    <w:p w14:paraId="71A0952C" w14:textId="77777777" w:rsidR="00026506" w:rsidRDefault="00026506" w:rsidP="008C0508">
      <w:r>
        <w:continuationSeparator/>
      </w:r>
    </w:p>
    <w:p w14:paraId="3887A39C" w14:textId="77777777" w:rsidR="00026506" w:rsidRDefault="00026506" w:rsidP="008C0508"/>
  </w:endnote>
  <w:endnote w:type="continuationNotice" w:id="1">
    <w:p w14:paraId="77B922EB" w14:textId="77777777" w:rsidR="00026506" w:rsidRDefault="00026506" w:rsidP="008C0508"/>
    <w:p w14:paraId="147D8909" w14:textId="77777777" w:rsidR="00026506" w:rsidRDefault="00026506" w:rsidP="008C0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unito Sans Light">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CC9" w14:textId="77777777" w:rsidR="001B5279" w:rsidRDefault="00172EFD" w:rsidP="00172EFD">
    <w:pPr>
      <w:pStyle w:val="Footer"/>
    </w:pPr>
    <w:r>
      <w:rPr>
        <w:noProof/>
        <w:lang w:eastAsia="zh-CN"/>
      </w:rPr>
      <w:drawing>
        <wp:anchor distT="0" distB="0" distL="114300" distR="114300" simplePos="0" relativeHeight="251660289" behindDoc="0" locked="0" layoutInCell="1" allowOverlap="1" wp14:anchorId="203961BD" wp14:editId="5467629B">
          <wp:simplePos x="0" y="0"/>
          <wp:positionH relativeFrom="page">
            <wp:posOffset>6350</wp:posOffset>
          </wp:positionH>
          <wp:positionV relativeFrom="paragraph">
            <wp:posOffset>-135692</wp:posOffset>
          </wp:positionV>
          <wp:extent cx="7560000" cy="1107281"/>
          <wp:effectExtent l="0" t="0" r="0" b="0"/>
          <wp:wrapNone/>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sidR="00C56FF5" w:rsidRPr="00C56FF5">
      <w:t xml:space="preserve"> </w:t>
    </w:r>
    <w:r w:rsidR="00C56FF5" w:rsidRPr="00C56FF5">
      <w:ptab w:relativeTo="margin" w:alignment="center" w:leader="none"/>
    </w:r>
    <w:r w:rsidR="00C56FF5" w:rsidRPr="00C56FF5">
      <w:t xml:space="preserve">Page </w:t>
    </w:r>
    <w:r w:rsidR="00C56FF5" w:rsidRPr="00C56FF5">
      <w:fldChar w:fldCharType="begin"/>
    </w:r>
    <w:r w:rsidR="00C56FF5" w:rsidRPr="00C56FF5">
      <w:instrText xml:space="preserve"> PAGE  \* MERGEFORMAT </w:instrText>
    </w:r>
    <w:r w:rsidR="00C56FF5" w:rsidRPr="00C56FF5">
      <w:fldChar w:fldCharType="separate"/>
    </w:r>
    <w:r w:rsidR="00C56FF5">
      <w:t>1</w:t>
    </w:r>
    <w:r w:rsidR="00C56FF5" w:rsidRPr="00C56FF5">
      <w:fldChar w:fldCharType="end"/>
    </w:r>
    <w:r w:rsidR="00C56FF5" w:rsidRPr="00C56FF5">
      <w:t xml:space="preserve"> of </w:t>
    </w:r>
    <w:fldSimple w:instr=" NUMPAGES  \* MERGEFORMAT ">
      <w:r w:rsidR="00C56FF5">
        <w:t>12</w:t>
      </w:r>
    </w:fldSimple>
    <w:r w:rsidR="00C56FF5" w:rsidRPr="00C56FF5">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62D9" w14:textId="77777777" w:rsidR="001B5279" w:rsidRDefault="00172EFD" w:rsidP="00172EFD">
    <w:pPr>
      <w:pStyle w:val="Footer"/>
    </w:pPr>
    <w:r w:rsidRPr="00172EFD">
      <w:rPr>
        <w:noProof/>
      </w:rPr>
      <w:drawing>
        <wp:anchor distT="0" distB="0" distL="114300" distR="114300" simplePos="0" relativeHeight="251662337" behindDoc="0" locked="0" layoutInCell="1" allowOverlap="1" wp14:anchorId="0BB17873" wp14:editId="32668A40">
          <wp:simplePos x="0" y="0"/>
          <wp:positionH relativeFrom="page">
            <wp:posOffset>-885</wp:posOffset>
          </wp:positionH>
          <wp:positionV relativeFrom="paragraph">
            <wp:posOffset>-166758</wp:posOffset>
          </wp:positionV>
          <wp:extent cx="7560000" cy="1107281"/>
          <wp:effectExtent l="0" t="0" r="3175" b="0"/>
          <wp:wrapNone/>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sidR="00C56FF5" w:rsidRPr="00172EFD">
      <w:t xml:space="preserve"> </w:t>
    </w:r>
    <w:r w:rsidR="00F0002C" w:rsidRPr="00172EFD">
      <w:ptab w:relativeTo="margin" w:alignment="center" w:leader="none"/>
    </w:r>
    <w:r w:rsidR="00F0002C" w:rsidRPr="00172EFD">
      <w:t xml:space="preserve">Page </w:t>
    </w:r>
    <w:r w:rsidR="00C56FF5" w:rsidRPr="00172EFD">
      <w:fldChar w:fldCharType="begin"/>
    </w:r>
    <w:r w:rsidR="00C56FF5" w:rsidRPr="00172EFD">
      <w:instrText xml:space="preserve"> PAGE  \* MERGEFORMAT </w:instrText>
    </w:r>
    <w:r w:rsidR="00C56FF5" w:rsidRPr="00172EFD">
      <w:fldChar w:fldCharType="separate"/>
    </w:r>
    <w:r w:rsidR="00C56FF5" w:rsidRPr="00172EFD">
      <w:t>3</w:t>
    </w:r>
    <w:r w:rsidR="00C56FF5" w:rsidRPr="00172EFD">
      <w:fldChar w:fldCharType="end"/>
    </w:r>
    <w:r w:rsidR="00C56FF5" w:rsidRPr="00172EFD">
      <w:t xml:space="preserve"> of </w:t>
    </w:r>
    <w:fldSimple w:instr=" NUMPAGES  \* MERGEFORMAT ">
      <w:r w:rsidR="00C56FF5" w:rsidRPr="00172EFD">
        <w:t>12</w:t>
      </w:r>
    </w:fldSimple>
    <w:r w:rsidR="00F0002C" w:rsidRPr="00172EFD">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1D80" w14:textId="77777777" w:rsidR="00026506" w:rsidRDefault="00026506" w:rsidP="008C0508">
      <w:r>
        <w:separator/>
      </w:r>
    </w:p>
    <w:p w14:paraId="2B5E9D8E" w14:textId="77777777" w:rsidR="00026506" w:rsidRDefault="00026506" w:rsidP="008C0508"/>
  </w:footnote>
  <w:footnote w:type="continuationSeparator" w:id="0">
    <w:p w14:paraId="0E26111B" w14:textId="77777777" w:rsidR="00026506" w:rsidRDefault="00026506" w:rsidP="008C0508">
      <w:r>
        <w:continuationSeparator/>
      </w:r>
    </w:p>
    <w:p w14:paraId="656AEF21" w14:textId="77777777" w:rsidR="00026506" w:rsidRDefault="00026506" w:rsidP="008C0508"/>
  </w:footnote>
  <w:footnote w:type="continuationNotice" w:id="1">
    <w:p w14:paraId="7D24AF08" w14:textId="77777777" w:rsidR="00026506" w:rsidRDefault="00026506" w:rsidP="008C0508"/>
    <w:p w14:paraId="035BC8BC" w14:textId="77777777" w:rsidR="00026506" w:rsidRDefault="00026506" w:rsidP="008C0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F2AD" w14:textId="77777777" w:rsidR="001B5279" w:rsidRDefault="00BC08CC" w:rsidP="00172EFD">
    <w:pPr>
      <w:pStyle w:val="Header"/>
    </w:pPr>
    <w:r>
      <w:rPr>
        <w:noProof/>
        <w:lang w:eastAsia="zh-CN"/>
      </w:rPr>
      <w:drawing>
        <wp:anchor distT="0" distB="0" distL="114300" distR="114300" simplePos="0" relativeHeight="251658240" behindDoc="0" locked="0" layoutInCell="1" allowOverlap="1" wp14:anchorId="1D3EB113" wp14:editId="091BD470">
          <wp:simplePos x="0" y="0"/>
          <wp:positionH relativeFrom="page">
            <wp:align>left</wp:align>
          </wp:positionH>
          <wp:positionV relativeFrom="paragraph">
            <wp:posOffset>-442424</wp:posOffset>
          </wp:positionV>
          <wp:extent cx="7560000" cy="15679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AAEE" w14:textId="77777777" w:rsidR="00172EFD" w:rsidRDefault="00172EFD" w:rsidP="0017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FC20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4CA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383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082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C80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9C87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5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CE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7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421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C99"/>
    <w:multiLevelType w:val="hybridMultilevel"/>
    <w:tmpl w:val="8B0A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941C0"/>
    <w:multiLevelType w:val="hybridMultilevel"/>
    <w:tmpl w:val="67FE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37189"/>
    <w:multiLevelType w:val="multilevel"/>
    <w:tmpl w:val="F2C64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3632FF"/>
    <w:multiLevelType w:val="hybridMultilevel"/>
    <w:tmpl w:val="2E9A1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501E1A"/>
    <w:multiLevelType w:val="hybridMultilevel"/>
    <w:tmpl w:val="F4BE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42255"/>
    <w:multiLevelType w:val="hybridMultilevel"/>
    <w:tmpl w:val="7AD22B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4F48F6"/>
    <w:multiLevelType w:val="hybridMultilevel"/>
    <w:tmpl w:val="8D76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2C270E"/>
    <w:multiLevelType w:val="hybridMultilevel"/>
    <w:tmpl w:val="E944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763F5A"/>
    <w:multiLevelType w:val="hybridMultilevel"/>
    <w:tmpl w:val="98906476"/>
    <w:lvl w:ilvl="0" w:tplc="7CB491C4">
      <w:numFmt w:val="bullet"/>
      <w:lvlText w:val="•"/>
      <w:lvlJc w:val="left"/>
      <w:pPr>
        <w:ind w:left="720" w:hanging="360"/>
      </w:pPr>
      <w:rPr>
        <w:rFonts w:ascii="Nunito Sans" w:eastAsiaTheme="minorHAnsi" w:hAnsi="Nunito San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17D3D"/>
    <w:multiLevelType w:val="hybridMultilevel"/>
    <w:tmpl w:val="49ACDFF2"/>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87834"/>
    <w:multiLevelType w:val="hybridMultilevel"/>
    <w:tmpl w:val="645CB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23B28"/>
    <w:multiLevelType w:val="hybridMultilevel"/>
    <w:tmpl w:val="46D015E8"/>
    <w:lvl w:ilvl="0" w:tplc="7CB491C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B6F45"/>
    <w:multiLevelType w:val="hybridMultilevel"/>
    <w:tmpl w:val="0D54D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FA1B47"/>
    <w:multiLevelType w:val="hybridMultilevel"/>
    <w:tmpl w:val="587859CA"/>
    <w:lvl w:ilvl="0" w:tplc="7CB491C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5B6"/>
    <w:multiLevelType w:val="hybridMultilevel"/>
    <w:tmpl w:val="93FA7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FC05B4"/>
    <w:multiLevelType w:val="hybridMultilevel"/>
    <w:tmpl w:val="AA006A50"/>
    <w:lvl w:ilvl="0" w:tplc="7CB491C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C0259"/>
    <w:multiLevelType w:val="hybridMultilevel"/>
    <w:tmpl w:val="81AA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6031D8"/>
    <w:multiLevelType w:val="hybridMultilevel"/>
    <w:tmpl w:val="EAC41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934681"/>
    <w:multiLevelType w:val="hybridMultilevel"/>
    <w:tmpl w:val="2B82A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CC77CD"/>
    <w:multiLevelType w:val="hybridMultilevel"/>
    <w:tmpl w:val="8222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C1331C"/>
    <w:multiLevelType w:val="hybridMultilevel"/>
    <w:tmpl w:val="E1BC9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E17D9D"/>
    <w:multiLevelType w:val="hybridMultilevel"/>
    <w:tmpl w:val="B64E6C2E"/>
    <w:lvl w:ilvl="0" w:tplc="C1A445F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5D16C6"/>
    <w:multiLevelType w:val="hybridMultilevel"/>
    <w:tmpl w:val="CD70E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66AEA"/>
    <w:multiLevelType w:val="hybridMultilevel"/>
    <w:tmpl w:val="BA22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9E5808"/>
    <w:multiLevelType w:val="hybridMultilevel"/>
    <w:tmpl w:val="F258A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F1F2D"/>
    <w:multiLevelType w:val="hybridMultilevel"/>
    <w:tmpl w:val="03BA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7F027B"/>
    <w:multiLevelType w:val="hybridMultilevel"/>
    <w:tmpl w:val="878CA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D44F78"/>
    <w:multiLevelType w:val="hybridMultilevel"/>
    <w:tmpl w:val="E7FA2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4"/>
  </w:num>
  <w:num w:numId="3">
    <w:abstractNumId w:val="25"/>
  </w:num>
  <w:num w:numId="4">
    <w:abstractNumId w:val="21"/>
  </w:num>
  <w:num w:numId="5">
    <w:abstractNumId w:val="23"/>
  </w:num>
  <w:num w:numId="6">
    <w:abstractNumId w:val="18"/>
  </w:num>
  <w:num w:numId="7">
    <w:abstractNumId w:val="14"/>
  </w:num>
  <w:num w:numId="8">
    <w:abstractNumId w:val="20"/>
  </w:num>
  <w:num w:numId="9">
    <w:abstractNumId w:val="13"/>
  </w:num>
  <w:num w:numId="10">
    <w:abstractNumId w:val="30"/>
  </w:num>
  <w:num w:numId="11">
    <w:abstractNumId w:val="11"/>
  </w:num>
  <w:num w:numId="12">
    <w:abstractNumId w:val="10"/>
  </w:num>
  <w:num w:numId="13">
    <w:abstractNumId w:val="28"/>
  </w:num>
  <w:num w:numId="14">
    <w:abstractNumId w:val="35"/>
  </w:num>
  <w:num w:numId="15">
    <w:abstractNumId w:val="22"/>
  </w:num>
  <w:num w:numId="16">
    <w:abstractNumId w:val="36"/>
  </w:num>
  <w:num w:numId="17">
    <w:abstractNumId w:val="31"/>
  </w:num>
  <w:num w:numId="18">
    <w:abstractNumId w:val="12"/>
  </w:num>
  <w:num w:numId="19">
    <w:abstractNumId w:val="32"/>
  </w:num>
  <w:num w:numId="20">
    <w:abstractNumId w:val="15"/>
  </w:num>
  <w:num w:numId="21">
    <w:abstractNumId w:val="37"/>
  </w:num>
  <w:num w:numId="22">
    <w:abstractNumId w:val="0"/>
  </w:num>
  <w:num w:numId="23">
    <w:abstractNumId w:val="1"/>
  </w:num>
  <w:num w:numId="24">
    <w:abstractNumId w:val="2"/>
  </w:num>
  <w:num w:numId="25">
    <w:abstractNumId w:val="3"/>
  </w:num>
  <w:num w:numId="26">
    <w:abstractNumId w:val="8"/>
  </w:num>
  <w:num w:numId="27">
    <w:abstractNumId w:val="4"/>
  </w:num>
  <w:num w:numId="28">
    <w:abstractNumId w:val="5"/>
  </w:num>
  <w:num w:numId="29">
    <w:abstractNumId w:val="6"/>
  </w:num>
  <w:num w:numId="30">
    <w:abstractNumId w:val="7"/>
  </w:num>
  <w:num w:numId="31">
    <w:abstractNumId w:val="9"/>
  </w:num>
  <w:num w:numId="32">
    <w:abstractNumId w:val="33"/>
  </w:num>
  <w:num w:numId="33">
    <w:abstractNumId w:val="16"/>
  </w:num>
  <w:num w:numId="34">
    <w:abstractNumId w:val="29"/>
  </w:num>
  <w:num w:numId="35">
    <w:abstractNumId w:val="24"/>
  </w:num>
  <w:num w:numId="36">
    <w:abstractNumId w:val="17"/>
  </w:num>
  <w:num w:numId="37">
    <w:abstractNumId w:val="26"/>
  </w:num>
  <w:num w:numId="3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7D"/>
    <w:rsid w:val="000013D5"/>
    <w:rsid w:val="00003272"/>
    <w:rsid w:val="00005424"/>
    <w:rsid w:val="000057D0"/>
    <w:rsid w:val="00012680"/>
    <w:rsid w:val="00013960"/>
    <w:rsid w:val="00015920"/>
    <w:rsid w:val="00015E63"/>
    <w:rsid w:val="000162E8"/>
    <w:rsid w:val="000172D1"/>
    <w:rsid w:val="00017EFA"/>
    <w:rsid w:val="00020467"/>
    <w:rsid w:val="00020CD5"/>
    <w:rsid w:val="0002616B"/>
    <w:rsid w:val="00026506"/>
    <w:rsid w:val="00026B4D"/>
    <w:rsid w:val="000275C3"/>
    <w:rsid w:val="000275DF"/>
    <w:rsid w:val="00034BAC"/>
    <w:rsid w:val="00040548"/>
    <w:rsid w:val="000414BF"/>
    <w:rsid w:val="00043152"/>
    <w:rsid w:val="00050ADB"/>
    <w:rsid w:val="00054F06"/>
    <w:rsid w:val="00056D0A"/>
    <w:rsid w:val="0005737A"/>
    <w:rsid w:val="0006332D"/>
    <w:rsid w:val="000636F7"/>
    <w:rsid w:val="00063B35"/>
    <w:rsid w:val="000645FE"/>
    <w:rsid w:val="00065778"/>
    <w:rsid w:val="000665C0"/>
    <w:rsid w:val="00067251"/>
    <w:rsid w:val="0006750F"/>
    <w:rsid w:val="00070812"/>
    <w:rsid w:val="00071379"/>
    <w:rsid w:val="000725B4"/>
    <w:rsid w:val="000770AB"/>
    <w:rsid w:val="00083597"/>
    <w:rsid w:val="00083FEA"/>
    <w:rsid w:val="00084DAA"/>
    <w:rsid w:val="0009071A"/>
    <w:rsid w:val="0009101F"/>
    <w:rsid w:val="00091F42"/>
    <w:rsid w:val="000934B6"/>
    <w:rsid w:val="0009575A"/>
    <w:rsid w:val="00095EA1"/>
    <w:rsid w:val="0009676C"/>
    <w:rsid w:val="000A1307"/>
    <w:rsid w:val="000A222D"/>
    <w:rsid w:val="000A2D3C"/>
    <w:rsid w:val="000A4BFE"/>
    <w:rsid w:val="000A5974"/>
    <w:rsid w:val="000A6218"/>
    <w:rsid w:val="000A751D"/>
    <w:rsid w:val="000B0E7E"/>
    <w:rsid w:val="000B2332"/>
    <w:rsid w:val="000B410C"/>
    <w:rsid w:val="000B4DA3"/>
    <w:rsid w:val="000B75E4"/>
    <w:rsid w:val="000C1718"/>
    <w:rsid w:val="000C4E1C"/>
    <w:rsid w:val="000C7A81"/>
    <w:rsid w:val="000D10DE"/>
    <w:rsid w:val="000D725B"/>
    <w:rsid w:val="000E27DB"/>
    <w:rsid w:val="000E56BC"/>
    <w:rsid w:val="000E7F63"/>
    <w:rsid w:val="000F1C01"/>
    <w:rsid w:val="000F2BFF"/>
    <w:rsid w:val="000F307F"/>
    <w:rsid w:val="000F3848"/>
    <w:rsid w:val="000F73C1"/>
    <w:rsid w:val="000F7990"/>
    <w:rsid w:val="00101C2E"/>
    <w:rsid w:val="00101CC6"/>
    <w:rsid w:val="00103381"/>
    <w:rsid w:val="00103722"/>
    <w:rsid w:val="00105387"/>
    <w:rsid w:val="00107A8A"/>
    <w:rsid w:val="001116F4"/>
    <w:rsid w:val="00111CA5"/>
    <w:rsid w:val="00111F39"/>
    <w:rsid w:val="001152A5"/>
    <w:rsid w:val="0011572E"/>
    <w:rsid w:val="0011657E"/>
    <w:rsid w:val="00116FCE"/>
    <w:rsid w:val="00121466"/>
    <w:rsid w:val="001224AB"/>
    <w:rsid w:val="00123060"/>
    <w:rsid w:val="00124620"/>
    <w:rsid w:val="00126263"/>
    <w:rsid w:val="00126DAF"/>
    <w:rsid w:val="00127AF9"/>
    <w:rsid w:val="00130AB6"/>
    <w:rsid w:val="0013213E"/>
    <w:rsid w:val="001324B4"/>
    <w:rsid w:val="001336B2"/>
    <w:rsid w:val="001354DF"/>
    <w:rsid w:val="00136B26"/>
    <w:rsid w:val="0014053F"/>
    <w:rsid w:val="0014141A"/>
    <w:rsid w:val="00141E42"/>
    <w:rsid w:val="0014215F"/>
    <w:rsid w:val="001461AB"/>
    <w:rsid w:val="00147FA2"/>
    <w:rsid w:val="001506F1"/>
    <w:rsid w:val="001518E4"/>
    <w:rsid w:val="00152B90"/>
    <w:rsid w:val="00153341"/>
    <w:rsid w:val="00153BBD"/>
    <w:rsid w:val="00155B48"/>
    <w:rsid w:val="00157448"/>
    <w:rsid w:val="001617CD"/>
    <w:rsid w:val="0016215A"/>
    <w:rsid w:val="001639FB"/>
    <w:rsid w:val="00167644"/>
    <w:rsid w:val="00171033"/>
    <w:rsid w:val="00172EFD"/>
    <w:rsid w:val="001732FB"/>
    <w:rsid w:val="00173587"/>
    <w:rsid w:val="00180442"/>
    <w:rsid w:val="00183CB0"/>
    <w:rsid w:val="001848D9"/>
    <w:rsid w:val="0019625F"/>
    <w:rsid w:val="00196AEC"/>
    <w:rsid w:val="00197B9C"/>
    <w:rsid w:val="001A0ABA"/>
    <w:rsid w:val="001A34DB"/>
    <w:rsid w:val="001A7244"/>
    <w:rsid w:val="001B0ED3"/>
    <w:rsid w:val="001B13CA"/>
    <w:rsid w:val="001B3D51"/>
    <w:rsid w:val="001B5279"/>
    <w:rsid w:val="001B5B24"/>
    <w:rsid w:val="001B6A26"/>
    <w:rsid w:val="001B7E12"/>
    <w:rsid w:val="001C343B"/>
    <w:rsid w:val="001C3AE0"/>
    <w:rsid w:val="001C5134"/>
    <w:rsid w:val="001C5751"/>
    <w:rsid w:val="001C5D34"/>
    <w:rsid w:val="001D2461"/>
    <w:rsid w:val="001D348E"/>
    <w:rsid w:val="001D5E47"/>
    <w:rsid w:val="001E204D"/>
    <w:rsid w:val="001E695A"/>
    <w:rsid w:val="001E7288"/>
    <w:rsid w:val="001F0178"/>
    <w:rsid w:val="001F1559"/>
    <w:rsid w:val="001F16E4"/>
    <w:rsid w:val="001F2421"/>
    <w:rsid w:val="001F3935"/>
    <w:rsid w:val="001F3946"/>
    <w:rsid w:val="001F5147"/>
    <w:rsid w:val="001F565B"/>
    <w:rsid w:val="001F6ADA"/>
    <w:rsid w:val="00201BF8"/>
    <w:rsid w:val="00205290"/>
    <w:rsid w:val="002062DF"/>
    <w:rsid w:val="00207A97"/>
    <w:rsid w:val="002121F5"/>
    <w:rsid w:val="00214F8A"/>
    <w:rsid w:val="002154A0"/>
    <w:rsid w:val="00215F27"/>
    <w:rsid w:val="0021719D"/>
    <w:rsid w:val="00221605"/>
    <w:rsid w:val="00223F35"/>
    <w:rsid w:val="00226ED3"/>
    <w:rsid w:val="0023027D"/>
    <w:rsid w:val="0023310B"/>
    <w:rsid w:val="002334CE"/>
    <w:rsid w:val="00233C3F"/>
    <w:rsid w:val="0023439C"/>
    <w:rsid w:val="002343CF"/>
    <w:rsid w:val="00242047"/>
    <w:rsid w:val="0024225B"/>
    <w:rsid w:val="002441FE"/>
    <w:rsid w:val="00244AAF"/>
    <w:rsid w:val="00245AA7"/>
    <w:rsid w:val="00246311"/>
    <w:rsid w:val="00251D83"/>
    <w:rsid w:val="00252661"/>
    <w:rsid w:val="002555AB"/>
    <w:rsid w:val="00256113"/>
    <w:rsid w:val="00256AE5"/>
    <w:rsid w:val="00260318"/>
    <w:rsid w:val="00262191"/>
    <w:rsid w:val="002628A9"/>
    <w:rsid w:val="002629DD"/>
    <w:rsid w:val="0026352F"/>
    <w:rsid w:val="0027009B"/>
    <w:rsid w:val="00273D8F"/>
    <w:rsid w:val="002755CB"/>
    <w:rsid w:val="00281CDE"/>
    <w:rsid w:val="00281F40"/>
    <w:rsid w:val="00282045"/>
    <w:rsid w:val="00283A5A"/>
    <w:rsid w:val="00283CCE"/>
    <w:rsid w:val="00287B21"/>
    <w:rsid w:val="00290C04"/>
    <w:rsid w:val="00291F1A"/>
    <w:rsid w:val="0029463F"/>
    <w:rsid w:val="002953F9"/>
    <w:rsid w:val="002A1A7A"/>
    <w:rsid w:val="002A70CB"/>
    <w:rsid w:val="002A7933"/>
    <w:rsid w:val="002A7B21"/>
    <w:rsid w:val="002B01F8"/>
    <w:rsid w:val="002B0B06"/>
    <w:rsid w:val="002B7850"/>
    <w:rsid w:val="002C0965"/>
    <w:rsid w:val="002C150C"/>
    <w:rsid w:val="002C3063"/>
    <w:rsid w:val="002C4AE5"/>
    <w:rsid w:val="002D17A8"/>
    <w:rsid w:val="002D43C4"/>
    <w:rsid w:val="002D48BC"/>
    <w:rsid w:val="002D58BE"/>
    <w:rsid w:val="002E2329"/>
    <w:rsid w:val="002E54DD"/>
    <w:rsid w:val="002E5ABF"/>
    <w:rsid w:val="002E7C82"/>
    <w:rsid w:val="002F35BD"/>
    <w:rsid w:val="002F6258"/>
    <w:rsid w:val="002F6B73"/>
    <w:rsid w:val="002F7488"/>
    <w:rsid w:val="003013ED"/>
    <w:rsid w:val="0030225C"/>
    <w:rsid w:val="00303CB6"/>
    <w:rsid w:val="00305452"/>
    <w:rsid w:val="00305E07"/>
    <w:rsid w:val="003064B1"/>
    <w:rsid w:val="0030673A"/>
    <w:rsid w:val="00307404"/>
    <w:rsid w:val="00307AE3"/>
    <w:rsid w:val="0031172C"/>
    <w:rsid w:val="00311B27"/>
    <w:rsid w:val="00311C69"/>
    <w:rsid w:val="00313734"/>
    <w:rsid w:val="003142D0"/>
    <w:rsid w:val="0031487F"/>
    <w:rsid w:val="00315038"/>
    <w:rsid w:val="00321007"/>
    <w:rsid w:val="0032295A"/>
    <w:rsid w:val="003229DB"/>
    <w:rsid w:val="00324E2F"/>
    <w:rsid w:val="00324E9D"/>
    <w:rsid w:val="00324F12"/>
    <w:rsid w:val="00326224"/>
    <w:rsid w:val="00333921"/>
    <w:rsid w:val="003346BE"/>
    <w:rsid w:val="00341482"/>
    <w:rsid w:val="00342EA6"/>
    <w:rsid w:val="00343290"/>
    <w:rsid w:val="003451DA"/>
    <w:rsid w:val="00351B38"/>
    <w:rsid w:val="003549BA"/>
    <w:rsid w:val="0035501C"/>
    <w:rsid w:val="00355C7F"/>
    <w:rsid w:val="00361A59"/>
    <w:rsid w:val="00371409"/>
    <w:rsid w:val="00371663"/>
    <w:rsid w:val="00372304"/>
    <w:rsid w:val="00372F4B"/>
    <w:rsid w:val="00374490"/>
    <w:rsid w:val="00376072"/>
    <w:rsid w:val="0037696F"/>
    <w:rsid w:val="0038108E"/>
    <w:rsid w:val="00381130"/>
    <w:rsid w:val="003825FF"/>
    <w:rsid w:val="00383BA3"/>
    <w:rsid w:val="003843DC"/>
    <w:rsid w:val="00385F6A"/>
    <w:rsid w:val="00386801"/>
    <w:rsid w:val="00386E32"/>
    <w:rsid w:val="00387897"/>
    <w:rsid w:val="00392B2D"/>
    <w:rsid w:val="00393CA2"/>
    <w:rsid w:val="0039411F"/>
    <w:rsid w:val="00394B9C"/>
    <w:rsid w:val="003964C1"/>
    <w:rsid w:val="00396F6E"/>
    <w:rsid w:val="00397785"/>
    <w:rsid w:val="00397BD6"/>
    <w:rsid w:val="003A4286"/>
    <w:rsid w:val="003A47CC"/>
    <w:rsid w:val="003A7C26"/>
    <w:rsid w:val="003B18CB"/>
    <w:rsid w:val="003B3680"/>
    <w:rsid w:val="003B728A"/>
    <w:rsid w:val="003B7423"/>
    <w:rsid w:val="003C17B6"/>
    <w:rsid w:val="003D1641"/>
    <w:rsid w:val="003D38B2"/>
    <w:rsid w:val="003D3D65"/>
    <w:rsid w:val="003D51F0"/>
    <w:rsid w:val="003E2A84"/>
    <w:rsid w:val="003E32F2"/>
    <w:rsid w:val="003E5BCE"/>
    <w:rsid w:val="003E6237"/>
    <w:rsid w:val="003E64F4"/>
    <w:rsid w:val="003E73A7"/>
    <w:rsid w:val="003F01FC"/>
    <w:rsid w:val="003F07C2"/>
    <w:rsid w:val="003F152D"/>
    <w:rsid w:val="003F1BA8"/>
    <w:rsid w:val="003F254E"/>
    <w:rsid w:val="003F28B6"/>
    <w:rsid w:val="003F405C"/>
    <w:rsid w:val="003F636A"/>
    <w:rsid w:val="003F666F"/>
    <w:rsid w:val="003F7BA1"/>
    <w:rsid w:val="00401E02"/>
    <w:rsid w:val="00403861"/>
    <w:rsid w:val="00403E57"/>
    <w:rsid w:val="004046ED"/>
    <w:rsid w:val="0041449D"/>
    <w:rsid w:val="00420152"/>
    <w:rsid w:val="004223C2"/>
    <w:rsid w:val="00424B00"/>
    <w:rsid w:val="00426EF5"/>
    <w:rsid w:val="0042724B"/>
    <w:rsid w:val="00431992"/>
    <w:rsid w:val="0043667B"/>
    <w:rsid w:val="00436DFA"/>
    <w:rsid w:val="004409BA"/>
    <w:rsid w:val="0044192B"/>
    <w:rsid w:val="0044210B"/>
    <w:rsid w:val="00443437"/>
    <w:rsid w:val="00443E5A"/>
    <w:rsid w:val="00447380"/>
    <w:rsid w:val="00447625"/>
    <w:rsid w:val="0045087D"/>
    <w:rsid w:val="00450C3D"/>
    <w:rsid w:val="004512E9"/>
    <w:rsid w:val="0045240C"/>
    <w:rsid w:val="00454B8E"/>
    <w:rsid w:val="00454E80"/>
    <w:rsid w:val="004570E9"/>
    <w:rsid w:val="00457798"/>
    <w:rsid w:val="00457A5A"/>
    <w:rsid w:val="00461C3B"/>
    <w:rsid w:val="004623C2"/>
    <w:rsid w:val="00463A02"/>
    <w:rsid w:val="004642D8"/>
    <w:rsid w:val="0046655F"/>
    <w:rsid w:val="00467472"/>
    <w:rsid w:val="004678CB"/>
    <w:rsid w:val="004741C5"/>
    <w:rsid w:val="00475747"/>
    <w:rsid w:val="004760A3"/>
    <w:rsid w:val="0047693F"/>
    <w:rsid w:val="0047778F"/>
    <w:rsid w:val="004813B4"/>
    <w:rsid w:val="00481D7A"/>
    <w:rsid w:val="004851E3"/>
    <w:rsid w:val="00487BA6"/>
    <w:rsid w:val="00487F3C"/>
    <w:rsid w:val="004901BF"/>
    <w:rsid w:val="0049262B"/>
    <w:rsid w:val="004942FE"/>
    <w:rsid w:val="0049451D"/>
    <w:rsid w:val="00494708"/>
    <w:rsid w:val="00496083"/>
    <w:rsid w:val="00497B76"/>
    <w:rsid w:val="004A410F"/>
    <w:rsid w:val="004A57DF"/>
    <w:rsid w:val="004A7CF4"/>
    <w:rsid w:val="004B0AF6"/>
    <w:rsid w:val="004B144D"/>
    <w:rsid w:val="004B1D67"/>
    <w:rsid w:val="004B2599"/>
    <w:rsid w:val="004B315C"/>
    <w:rsid w:val="004B3296"/>
    <w:rsid w:val="004B42E2"/>
    <w:rsid w:val="004B4D2C"/>
    <w:rsid w:val="004B6F35"/>
    <w:rsid w:val="004B7BFE"/>
    <w:rsid w:val="004B7F21"/>
    <w:rsid w:val="004C1483"/>
    <w:rsid w:val="004C3AB0"/>
    <w:rsid w:val="004C7DA4"/>
    <w:rsid w:val="004D090D"/>
    <w:rsid w:val="004D147D"/>
    <w:rsid w:val="004D1FDD"/>
    <w:rsid w:val="004D372A"/>
    <w:rsid w:val="004D4FC8"/>
    <w:rsid w:val="004D7CF1"/>
    <w:rsid w:val="004E0900"/>
    <w:rsid w:val="004E25C7"/>
    <w:rsid w:val="004E2EBF"/>
    <w:rsid w:val="004E6D0B"/>
    <w:rsid w:val="004E6E63"/>
    <w:rsid w:val="004F049B"/>
    <w:rsid w:val="004F12D3"/>
    <w:rsid w:val="004F17B1"/>
    <w:rsid w:val="004F2A8C"/>
    <w:rsid w:val="004F2D15"/>
    <w:rsid w:val="004F518E"/>
    <w:rsid w:val="004F6F9F"/>
    <w:rsid w:val="004F7019"/>
    <w:rsid w:val="004F72B3"/>
    <w:rsid w:val="004F7928"/>
    <w:rsid w:val="005013A7"/>
    <w:rsid w:val="00503499"/>
    <w:rsid w:val="00503F2D"/>
    <w:rsid w:val="00506103"/>
    <w:rsid w:val="00506943"/>
    <w:rsid w:val="00506B87"/>
    <w:rsid w:val="00510543"/>
    <w:rsid w:val="00511DF6"/>
    <w:rsid w:val="00511FD4"/>
    <w:rsid w:val="00514CD6"/>
    <w:rsid w:val="00520E02"/>
    <w:rsid w:val="00521098"/>
    <w:rsid w:val="00522B32"/>
    <w:rsid w:val="005232A0"/>
    <w:rsid w:val="00524193"/>
    <w:rsid w:val="00524B05"/>
    <w:rsid w:val="00524EEF"/>
    <w:rsid w:val="00526045"/>
    <w:rsid w:val="00526FC9"/>
    <w:rsid w:val="0053174C"/>
    <w:rsid w:val="00531941"/>
    <w:rsid w:val="00532B7B"/>
    <w:rsid w:val="00532B81"/>
    <w:rsid w:val="0054113B"/>
    <w:rsid w:val="00541277"/>
    <w:rsid w:val="00541B59"/>
    <w:rsid w:val="00543D8D"/>
    <w:rsid w:val="0054552D"/>
    <w:rsid w:val="00545FDB"/>
    <w:rsid w:val="00546136"/>
    <w:rsid w:val="00552171"/>
    <w:rsid w:val="0055388C"/>
    <w:rsid w:val="00557E61"/>
    <w:rsid w:val="00560B83"/>
    <w:rsid w:val="005633AA"/>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2886"/>
    <w:rsid w:val="005A5531"/>
    <w:rsid w:val="005B042C"/>
    <w:rsid w:val="005B064F"/>
    <w:rsid w:val="005B07AB"/>
    <w:rsid w:val="005B1199"/>
    <w:rsid w:val="005B1435"/>
    <w:rsid w:val="005B1AD1"/>
    <w:rsid w:val="005B37B9"/>
    <w:rsid w:val="005C213C"/>
    <w:rsid w:val="005C2501"/>
    <w:rsid w:val="005C3CEB"/>
    <w:rsid w:val="005C521C"/>
    <w:rsid w:val="005C5E5F"/>
    <w:rsid w:val="005C645F"/>
    <w:rsid w:val="005D0D06"/>
    <w:rsid w:val="005D154D"/>
    <w:rsid w:val="005D3842"/>
    <w:rsid w:val="005D4F04"/>
    <w:rsid w:val="005D513C"/>
    <w:rsid w:val="005E26A0"/>
    <w:rsid w:val="005E2BA9"/>
    <w:rsid w:val="005E2D4F"/>
    <w:rsid w:val="005E309B"/>
    <w:rsid w:val="005E3A8E"/>
    <w:rsid w:val="005E4024"/>
    <w:rsid w:val="005E4B0E"/>
    <w:rsid w:val="005E5D76"/>
    <w:rsid w:val="005E76F9"/>
    <w:rsid w:val="005E78CF"/>
    <w:rsid w:val="005E7C94"/>
    <w:rsid w:val="005F2CF7"/>
    <w:rsid w:val="005F2ED6"/>
    <w:rsid w:val="005F56F7"/>
    <w:rsid w:val="005F62AC"/>
    <w:rsid w:val="005F70D6"/>
    <w:rsid w:val="00600A8C"/>
    <w:rsid w:val="006029FE"/>
    <w:rsid w:val="00603646"/>
    <w:rsid w:val="00604567"/>
    <w:rsid w:val="006046E1"/>
    <w:rsid w:val="00611856"/>
    <w:rsid w:val="0061343B"/>
    <w:rsid w:val="00614658"/>
    <w:rsid w:val="006162DB"/>
    <w:rsid w:val="0061675F"/>
    <w:rsid w:val="006167E1"/>
    <w:rsid w:val="006205FC"/>
    <w:rsid w:val="00620617"/>
    <w:rsid w:val="00622F89"/>
    <w:rsid w:val="006245EB"/>
    <w:rsid w:val="00624EE5"/>
    <w:rsid w:val="00626282"/>
    <w:rsid w:val="006265A7"/>
    <w:rsid w:val="00627C88"/>
    <w:rsid w:val="00633725"/>
    <w:rsid w:val="00637299"/>
    <w:rsid w:val="00642E42"/>
    <w:rsid w:val="00643C46"/>
    <w:rsid w:val="00644AD3"/>
    <w:rsid w:val="00645C09"/>
    <w:rsid w:val="00650577"/>
    <w:rsid w:val="00650738"/>
    <w:rsid w:val="006507AC"/>
    <w:rsid w:val="006552E3"/>
    <w:rsid w:val="0065626C"/>
    <w:rsid w:val="00660DFA"/>
    <w:rsid w:val="0066140A"/>
    <w:rsid w:val="0066155F"/>
    <w:rsid w:val="00662EB4"/>
    <w:rsid w:val="00664CC0"/>
    <w:rsid w:val="0066561B"/>
    <w:rsid w:val="0066724D"/>
    <w:rsid w:val="00667C90"/>
    <w:rsid w:val="00670748"/>
    <w:rsid w:val="006707C4"/>
    <w:rsid w:val="00670EEF"/>
    <w:rsid w:val="00673EE5"/>
    <w:rsid w:val="00674837"/>
    <w:rsid w:val="00674C73"/>
    <w:rsid w:val="006849EF"/>
    <w:rsid w:val="00686A44"/>
    <w:rsid w:val="00687F88"/>
    <w:rsid w:val="00692D2E"/>
    <w:rsid w:val="00693A47"/>
    <w:rsid w:val="00693B56"/>
    <w:rsid w:val="00693DFE"/>
    <w:rsid w:val="00694F92"/>
    <w:rsid w:val="00695D76"/>
    <w:rsid w:val="006965FE"/>
    <w:rsid w:val="0069763C"/>
    <w:rsid w:val="00697F95"/>
    <w:rsid w:val="006A41E8"/>
    <w:rsid w:val="006A5EFD"/>
    <w:rsid w:val="006A6182"/>
    <w:rsid w:val="006B2408"/>
    <w:rsid w:val="006B3104"/>
    <w:rsid w:val="006B34AD"/>
    <w:rsid w:val="006B368A"/>
    <w:rsid w:val="006B37D9"/>
    <w:rsid w:val="006C125C"/>
    <w:rsid w:val="006C17C6"/>
    <w:rsid w:val="006C1FCB"/>
    <w:rsid w:val="006C3CB6"/>
    <w:rsid w:val="006C4297"/>
    <w:rsid w:val="006C4C11"/>
    <w:rsid w:val="006C4D25"/>
    <w:rsid w:val="006C4F45"/>
    <w:rsid w:val="006C5B36"/>
    <w:rsid w:val="006D0858"/>
    <w:rsid w:val="006D30AE"/>
    <w:rsid w:val="006D3407"/>
    <w:rsid w:val="006D34DB"/>
    <w:rsid w:val="006E1A7F"/>
    <w:rsid w:val="006E3F3B"/>
    <w:rsid w:val="006E727C"/>
    <w:rsid w:val="006F11B5"/>
    <w:rsid w:val="006F1F37"/>
    <w:rsid w:val="006F6630"/>
    <w:rsid w:val="006F7375"/>
    <w:rsid w:val="006F7971"/>
    <w:rsid w:val="0070040E"/>
    <w:rsid w:val="0070073D"/>
    <w:rsid w:val="007028BB"/>
    <w:rsid w:val="0070475B"/>
    <w:rsid w:val="007054D5"/>
    <w:rsid w:val="00705953"/>
    <w:rsid w:val="0070768C"/>
    <w:rsid w:val="007110CE"/>
    <w:rsid w:val="00713112"/>
    <w:rsid w:val="007159A8"/>
    <w:rsid w:val="0071668E"/>
    <w:rsid w:val="00716C14"/>
    <w:rsid w:val="00726637"/>
    <w:rsid w:val="007270FE"/>
    <w:rsid w:val="00727E29"/>
    <w:rsid w:val="00733AAF"/>
    <w:rsid w:val="00733EAB"/>
    <w:rsid w:val="00733F8B"/>
    <w:rsid w:val="007341F6"/>
    <w:rsid w:val="00735616"/>
    <w:rsid w:val="0073669F"/>
    <w:rsid w:val="007373B8"/>
    <w:rsid w:val="00737675"/>
    <w:rsid w:val="007403F0"/>
    <w:rsid w:val="00740A9F"/>
    <w:rsid w:val="00740F35"/>
    <w:rsid w:val="007410C6"/>
    <w:rsid w:val="00741F79"/>
    <w:rsid w:val="00743E54"/>
    <w:rsid w:val="007476E3"/>
    <w:rsid w:val="00747F43"/>
    <w:rsid w:val="007558C4"/>
    <w:rsid w:val="00764E32"/>
    <w:rsid w:val="00766878"/>
    <w:rsid w:val="0077029C"/>
    <w:rsid w:val="0077040F"/>
    <w:rsid w:val="00770E1A"/>
    <w:rsid w:val="007723A5"/>
    <w:rsid w:val="00773864"/>
    <w:rsid w:val="00774F6E"/>
    <w:rsid w:val="007753F4"/>
    <w:rsid w:val="007779AF"/>
    <w:rsid w:val="00777C12"/>
    <w:rsid w:val="0078538A"/>
    <w:rsid w:val="00786B8D"/>
    <w:rsid w:val="00786D7F"/>
    <w:rsid w:val="00793830"/>
    <w:rsid w:val="007965D1"/>
    <w:rsid w:val="00796FAC"/>
    <w:rsid w:val="00797770"/>
    <w:rsid w:val="007A123E"/>
    <w:rsid w:val="007A12F4"/>
    <w:rsid w:val="007A4612"/>
    <w:rsid w:val="007A4670"/>
    <w:rsid w:val="007A6D1E"/>
    <w:rsid w:val="007A70BA"/>
    <w:rsid w:val="007A70EF"/>
    <w:rsid w:val="007B1AC7"/>
    <w:rsid w:val="007B2B18"/>
    <w:rsid w:val="007C0144"/>
    <w:rsid w:val="007C0806"/>
    <w:rsid w:val="007C2BDF"/>
    <w:rsid w:val="007C521E"/>
    <w:rsid w:val="007D131F"/>
    <w:rsid w:val="007D1347"/>
    <w:rsid w:val="007D137D"/>
    <w:rsid w:val="007D1A7B"/>
    <w:rsid w:val="007D2918"/>
    <w:rsid w:val="007D31CA"/>
    <w:rsid w:val="007D4147"/>
    <w:rsid w:val="007D42AB"/>
    <w:rsid w:val="007E08C3"/>
    <w:rsid w:val="007E0D31"/>
    <w:rsid w:val="007E0F06"/>
    <w:rsid w:val="007E1709"/>
    <w:rsid w:val="007E44B2"/>
    <w:rsid w:val="007E4A7B"/>
    <w:rsid w:val="007E6C0F"/>
    <w:rsid w:val="007F22D1"/>
    <w:rsid w:val="007F5329"/>
    <w:rsid w:val="007F58A1"/>
    <w:rsid w:val="00803FB7"/>
    <w:rsid w:val="008044BA"/>
    <w:rsid w:val="008044C8"/>
    <w:rsid w:val="008044E3"/>
    <w:rsid w:val="00804F8B"/>
    <w:rsid w:val="00805A04"/>
    <w:rsid w:val="00806403"/>
    <w:rsid w:val="00806A51"/>
    <w:rsid w:val="00813266"/>
    <w:rsid w:val="008148F0"/>
    <w:rsid w:val="008153DA"/>
    <w:rsid w:val="00815FCC"/>
    <w:rsid w:val="00816618"/>
    <w:rsid w:val="00816F63"/>
    <w:rsid w:val="008225D5"/>
    <w:rsid w:val="008225E0"/>
    <w:rsid w:val="008226F9"/>
    <w:rsid w:val="008232C5"/>
    <w:rsid w:val="008242EF"/>
    <w:rsid w:val="00824926"/>
    <w:rsid w:val="00830CEE"/>
    <w:rsid w:val="0083104D"/>
    <w:rsid w:val="008312E8"/>
    <w:rsid w:val="00833B9B"/>
    <w:rsid w:val="00834BA1"/>
    <w:rsid w:val="008431FE"/>
    <w:rsid w:val="00844748"/>
    <w:rsid w:val="00845A76"/>
    <w:rsid w:val="00845C4F"/>
    <w:rsid w:val="0085033A"/>
    <w:rsid w:val="00851D32"/>
    <w:rsid w:val="00855817"/>
    <w:rsid w:val="0086243C"/>
    <w:rsid w:val="00865BED"/>
    <w:rsid w:val="0086724B"/>
    <w:rsid w:val="008704CE"/>
    <w:rsid w:val="0087332B"/>
    <w:rsid w:val="00873F14"/>
    <w:rsid w:val="00874E7A"/>
    <w:rsid w:val="00882A3D"/>
    <w:rsid w:val="00882B41"/>
    <w:rsid w:val="0088356F"/>
    <w:rsid w:val="00884EC5"/>
    <w:rsid w:val="00886B2A"/>
    <w:rsid w:val="00887815"/>
    <w:rsid w:val="00891AA1"/>
    <w:rsid w:val="00891C5A"/>
    <w:rsid w:val="00893EBC"/>
    <w:rsid w:val="00893F1E"/>
    <w:rsid w:val="008951DC"/>
    <w:rsid w:val="008969B5"/>
    <w:rsid w:val="008978E9"/>
    <w:rsid w:val="008A0F2E"/>
    <w:rsid w:val="008A17E0"/>
    <w:rsid w:val="008B62A1"/>
    <w:rsid w:val="008B7C24"/>
    <w:rsid w:val="008C0508"/>
    <w:rsid w:val="008C0DF4"/>
    <w:rsid w:val="008C4020"/>
    <w:rsid w:val="008C46B6"/>
    <w:rsid w:val="008C5584"/>
    <w:rsid w:val="008C6786"/>
    <w:rsid w:val="008D2C09"/>
    <w:rsid w:val="008D51C6"/>
    <w:rsid w:val="008D74D7"/>
    <w:rsid w:val="008D7B58"/>
    <w:rsid w:val="008E091B"/>
    <w:rsid w:val="008E128F"/>
    <w:rsid w:val="008E2646"/>
    <w:rsid w:val="008E31FF"/>
    <w:rsid w:val="008E44F4"/>
    <w:rsid w:val="008E692E"/>
    <w:rsid w:val="008F1D17"/>
    <w:rsid w:val="008F240C"/>
    <w:rsid w:val="008F373A"/>
    <w:rsid w:val="008F5451"/>
    <w:rsid w:val="008F71AB"/>
    <w:rsid w:val="008F76AE"/>
    <w:rsid w:val="008F7947"/>
    <w:rsid w:val="009015D7"/>
    <w:rsid w:val="0090235E"/>
    <w:rsid w:val="00905540"/>
    <w:rsid w:val="00905EB7"/>
    <w:rsid w:val="009067E0"/>
    <w:rsid w:val="00907366"/>
    <w:rsid w:val="00907FC7"/>
    <w:rsid w:val="00910FFA"/>
    <w:rsid w:val="00914576"/>
    <w:rsid w:val="00916407"/>
    <w:rsid w:val="0092230E"/>
    <w:rsid w:val="009226B7"/>
    <w:rsid w:val="0092585E"/>
    <w:rsid w:val="00925D90"/>
    <w:rsid w:val="00926A1B"/>
    <w:rsid w:val="0092731B"/>
    <w:rsid w:val="00930286"/>
    <w:rsid w:val="00930EEF"/>
    <w:rsid w:val="00932668"/>
    <w:rsid w:val="0093298C"/>
    <w:rsid w:val="00933D36"/>
    <w:rsid w:val="009340AA"/>
    <w:rsid w:val="009345E0"/>
    <w:rsid w:val="00936AF3"/>
    <w:rsid w:val="00942846"/>
    <w:rsid w:val="00943F31"/>
    <w:rsid w:val="0094595C"/>
    <w:rsid w:val="00945C6E"/>
    <w:rsid w:val="009477A1"/>
    <w:rsid w:val="00951E1F"/>
    <w:rsid w:val="00952FF1"/>
    <w:rsid w:val="0095448D"/>
    <w:rsid w:val="0095567C"/>
    <w:rsid w:val="009614A0"/>
    <w:rsid w:val="009636D0"/>
    <w:rsid w:val="00964C18"/>
    <w:rsid w:val="0096505B"/>
    <w:rsid w:val="00966694"/>
    <w:rsid w:val="00970541"/>
    <w:rsid w:val="00971DA0"/>
    <w:rsid w:val="00972CFC"/>
    <w:rsid w:val="00973277"/>
    <w:rsid w:val="00977AF9"/>
    <w:rsid w:val="00977EF1"/>
    <w:rsid w:val="00980480"/>
    <w:rsid w:val="009810F7"/>
    <w:rsid w:val="00983783"/>
    <w:rsid w:val="00983DD5"/>
    <w:rsid w:val="00985619"/>
    <w:rsid w:val="009861AF"/>
    <w:rsid w:val="00987D46"/>
    <w:rsid w:val="00987D80"/>
    <w:rsid w:val="00990E4F"/>
    <w:rsid w:val="009930F2"/>
    <w:rsid w:val="0099342E"/>
    <w:rsid w:val="009954E7"/>
    <w:rsid w:val="00995CCA"/>
    <w:rsid w:val="009A24EA"/>
    <w:rsid w:val="009A2F2F"/>
    <w:rsid w:val="009A623A"/>
    <w:rsid w:val="009B0654"/>
    <w:rsid w:val="009B0B50"/>
    <w:rsid w:val="009B569E"/>
    <w:rsid w:val="009C1205"/>
    <w:rsid w:val="009C2A46"/>
    <w:rsid w:val="009C37EA"/>
    <w:rsid w:val="009C49E5"/>
    <w:rsid w:val="009C6944"/>
    <w:rsid w:val="009D1C2D"/>
    <w:rsid w:val="009D2016"/>
    <w:rsid w:val="009D2EF7"/>
    <w:rsid w:val="009D2F4F"/>
    <w:rsid w:val="009D612B"/>
    <w:rsid w:val="009D6224"/>
    <w:rsid w:val="009D65C1"/>
    <w:rsid w:val="009D71BE"/>
    <w:rsid w:val="009E3442"/>
    <w:rsid w:val="009E3F5C"/>
    <w:rsid w:val="009E5796"/>
    <w:rsid w:val="009E6341"/>
    <w:rsid w:val="009E746A"/>
    <w:rsid w:val="009E7F42"/>
    <w:rsid w:val="009F2A6D"/>
    <w:rsid w:val="009F349E"/>
    <w:rsid w:val="009F3B56"/>
    <w:rsid w:val="009F653C"/>
    <w:rsid w:val="009F7A22"/>
    <w:rsid w:val="00A0139E"/>
    <w:rsid w:val="00A0279F"/>
    <w:rsid w:val="00A03E5D"/>
    <w:rsid w:val="00A043B2"/>
    <w:rsid w:val="00A06B48"/>
    <w:rsid w:val="00A10241"/>
    <w:rsid w:val="00A156AA"/>
    <w:rsid w:val="00A168DE"/>
    <w:rsid w:val="00A16EEC"/>
    <w:rsid w:val="00A21A66"/>
    <w:rsid w:val="00A230D6"/>
    <w:rsid w:val="00A23943"/>
    <w:rsid w:val="00A26299"/>
    <w:rsid w:val="00A27652"/>
    <w:rsid w:val="00A279D1"/>
    <w:rsid w:val="00A30074"/>
    <w:rsid w:val="00A3071E"/>
    <w:rsid w:val="00A3126D"/>
    <w:rsid w:val="00A313C9"/>
    <w:rsid w:val="00A32123"/>
    <w:rsid w:val="00A35E34"/>
    <w:rsid w:val="00A42BA6"/>
    <w:rsid w:val="00A47619"/>
    <w:rsid w:val="00A47F52"/>
    <w:rsid w:val="00A50235"/>
    <w:rsid w:val="00A50EA2"/>
    <w:rsid w:val="00A516A4"/>
    <w:rsid w:val="00A52575"/>
    <w:rsid w:val="00A52E00"/>
    <w:rsid w:val="00A5361C"/>
    <w:rsid w:val="00A556B0"/>
    <w:rsid w:val="00A601CC"/>
    <w:rsid w:val="00A620A3"/>
    <w:rsid w:val="00A62697"/>
    <w:rsid w:val="00A63D55"/>
    <w:rsid w:val="00A67422"/>
    <w:rsid w:val="00A70E8E"/>
    <w:rsid w:val="00A71D97"/>
    <w:rsid w:val="00A721C2"/>
    <w:rsid w:val="00A7298F"/>
    <w:rsid w:val="00A7401B"/>
    <w:rsid w:val="00A75F7F"/>
    <w:rsid w:val="00A80922"/>
    <w:rsid w:val="00A86B76"/>
    <w:rsid w:val="00A87947"/>
    <w:rsid w:val="00A91EC5"/>
    <w:rsid w:val="00A9434E"/>
    <w:rsid w:val="00A95CC5"/>
    <w:rsid w:val="00AA2476"/>
    <w:rsid w:val="00AA372F"/>
    <w:rsid w:val="00AA51FE"/>
    <w:rsid w:val="00AA56CB"/>
    <w:rsid w:val="00AA5AD0"/>
    <w:rsid w:val="00AA5B80"/>
    <w:rsid w:val="00AA75DB"/>
    <w:rsid w:val="00AA7CBD"/>
    <w:rsid w:val="00AB074D"/>
    <w:rsid w:val="00AB0D72"/>
    <w:rsid w:val="00AB13DB"/>
    <w:rsid w:val="00AB5D6A"/>
    <w:rsid w:val="00AB619F"/>
    <w:rsid w:val="00AB777C"/>
    <w:rsid w:val="00AC0B54"/>
    <w:rsid w:val="00AC0B5C"/>
    <w:rsid w:val="00AC2468"/>
    <w:rsid w:val="00AC2E07"/>
    <w:rsid w:val="00AC56F8"/>
    <w:rsid w:val="00AC63FC"/>
    <w:rsid w:val="00AD29E5"/>
    <w:rsid w:val="00AD5682"/>
    <w:rsid w:val="00AD79D9"/>
    <w:rsid w:val="00AD7FE8"/>
    <w:rsid w:val="00AE00DF"/>
    <w:rsid w:val="00AE049F"/>
    <w:rsid w:val="00AE0F6A"/>
    <w:rsid w:val="00AE2CAE"/>
    <w:rsid w:val="00AE3568"/>
    <w:rsid w:val="00AE4DAC"/>
    <w:rsid w:val="00AE6DB4"/>
    <w:rsid w:val="00AF338B"/>
    <w:rsid w:val="00AF5C59"/>
    <w:rsid w:val="00AF6406"/>
    <w:rsid w:val="00AF6695"/>
    <w:rsid w:val="00AF7826"/>
    <w:rsid w:val="00B00134"/>
    <w:rsid w:val="00B01920"/>
    <w:rsid w:val="00B01F78"/>
    <w:rsid w:val="00B02B7D"/>
    <w:rsid w:val="00B03DB3"/>
    <w:rsid w:val="00B050BF"/>
    <w:rsid w:val="00B070CB"/>
    <w:rsid w:val="00B100D0"/>
    <w:rsid w:val="00B102AA"/>
    <w:rsid w:val="00B102C1"/>
    <w:rsid w:val="00B112C5"/>
    <w:rsid w:val="00B142DB"/>
    <w:rsid w:val="00B14C1F"/>
    <w:rsid w:val="00B168FF"/>
    <w:rsid w:val="00B17A40"/>
    <w:rsid w:val="00B2064C"/>
    <w:rsid w:val="00B23FF4"/>
    <w:rsid w:val="00B256A7"/>
    <w:rsid w:val="00B307C0"/>
    <w:rsid w:val="00B3090A"/>
    <w:rsid w:val="00B3291C"/>
    <w:rsid w:val="00B35515"/>
    <w:rsid w:val="00B35E51"/>
    <w:rsid w:val="00B41152"/>
    <w:rsid w:val="00B4219A"/>
    <w:rsid w:val="00B43B5D"/>
    <w:rsid w:val="00B44D33"/>
    <w:rsid w:val="00B50258"/>
    <w:rsid w:val="00B51A4E"/>
    <w:rsid w:val="00B52677"/>
    <w:rsid w:val="00B5363C"/>
    <w:rsid w:val="00B53DAD"/>
    <w:rsid w:val="00B55742"/>
    <w:rsid w:val="00B568B4"/>
    <w:rsid w:val="00B57296"/>
    <w:rsid w:val="00B57C21"/>
    <w:rsid w:val="00B602A9"/>
    <w:rsid w:val="00B60A29"/>
    <w:rsid w:val="00B624BD"/>
    <w:rsid w:val="00B636D7"/>
    <w:rsid w:val="00B638C8"/>
    <w:rsid w:val="00B66F78"/>
    <w:rsid w:val="00B67B34"/>
    <w:rsid w:val="00B80452"/>
    <w:rsid w:val="00B81A3C"/>
    <w:rsid w:val="00B85549"/>
    <w:rsid w:val="00B9280E"/>
    <w:rsid w:val="00B95EF9"/>
    <w:rsid w:val="00B961E4"/>
    <w:rsid w:val="00BA0266"/>
    <w:rsid w:val="00BA450E"/>
    <w:rsid w:val="00BA4E49"/>
    <w:rsid w:val="00BA65F2"/>
    <w:rsid w:val="00BA6F34"/>
    <w:rsid w:val="00BA7583"/>
    <w:rsid w:val="00BB134E"/>
    <w:rsid w:val="00BB37C4"/>
    <w:rsid w:val="00BB3ADC"/>
    <w:rsid w:val="00BB643C"/>
    <w:rsid w:val="00BC08CC"/>
    <w:rsid w:val="00BC300D"/>
    <w:rsid w:val="00BC3311"/>
    <w:rsid w:val="00BC4501"/>
    <w:rsid w:val="00BC6B9F"/>
    <w:rsid w:val="00BD0473"/>
    <w:rsid w:val="00BD0F7F"/>
    <w:rsid w:val="00BD0FDA"/>
    <w:rsid w:val="00BD16D6"/>
    <w:rsid w:val="00BD260D"/>
    <w:rsid w:val="00BD367B"/>
    <w:rsid w:val="00BD72AF"/>
    <w:rsid w:val="00BE2EB4"/>
    <w:rsid w:val="00BE6810"/>
    <w:rsid w:val="00BE68FF"/>
    <w:rsid w:val="00BF05FC"/>
    <w:rsid w:val="00BF156C"/>
    <w:rsid w:val="00BF25E7"/>
    <w:rsid w:val="00BF5B7A"/>
    <w:rsid w:val="00C02DE3"/>
    <w:rsid w:val="00C0444A"/>
    <w:rsid w:val="00C04515"/>
    <w:rsid w:val="00C06A88"/>
    <w:rsid w:val="00C12E62"/>
    <w:rsid w:val="00C14A8B"/>
    <w:rsid w:val="00C177A9"/>
    <w:rsid w:val="00C17E52"/>
    <w:rsid w:val="00C20A50"/>
    <w:rsid w:val="00C20C29"/>
    <w:rsid w:val="00C23E1B"/>
    <w:rsid w:val="00C2428C"/>
    <w:rsid w:val="00C2554D"/>
    <w:rsid w:val="00C26024"/>
    <w:rsid w:val="00C27346"/>
    <w:rsid w:val="00C27CB7"/>
    <w:rsid w:val="00C312C3"/>
    <w:rsid w:val="00C31F38"/>
    <w:rsid w:val="00C3246E"/>
    <w:rsid w:val="00C35191"/>
    <w:rsid w:val="00C36F26"/>
    <w:rsid w:val="00C4069E"/>
    <w:rsid w:val="00C4470C"/>
    <w:rsid w:val="00C55A44"/>
    <w:rsid w:val="00C56FF5"/>
    <w:rsid w:val="00C61E30"/>
    <w:rsid w:val="00C635AB"/>
    <w:rsid w:val="00C63829"/>
    <w:rsid w:val="00C638F1"/>
    <w:rsid w:val="00C7071A"/>
    <w:rsid w:val="00C7138D"/>
    <w:rsid w:val="00C73602"/>
    <w:rsid w:val="00C75A06"/>
    <w:rsid w:val="00C8059E"/>
    <w:rsid w:val="00C81344"/>
    <w:rsid w:val="00C8236B"/>
    <w:rsid w:val="00C86D7C"/>
    <w:rsid w:val="00C877FE"/>
    <w:rsid w:val="00C900B8"/>
    <w:rsid w:val="00C90D2F"/>
    <w:rsid w:val="00C92E82"/>
    <w:rsid w:val="00C93254"/>
    <w:rsid w:val="00C93D62"/>
    <w:rsid w:val="00C94A97"/>
    <w:rsid w:val="00C9655D"/>
    <w:rsid w:val="00C96C9D"/>
    <w:rsid w:val="00C97291"/>
    <w:rsid w:val="00CA1617"/>
    <w:rsid w:val="00CA3884"/>
    <w:rsid w:val="00CA55B2"/>
    <w:rsid w:val="00CA6257"/>
    <w:rsid w:val="00CB18E1"/>
    <w:rsid w:val="00CB2AF1"/>
    <w:rsid w:val="00CB457C"/>
    <w:rsid w:val="00CB4CBB"/>
    <w:rsid w:val="00CB4DCE"/>
    <w:rsid w:val="00CB7157"/>
    <w:rsid w:val="00CD28A1"/>
    <w:rsid w:val="00CD2EB1"/>
    <w:rsid w:val="00CD35B8"/>
    <w:rsid w:val="00CD3EEE"/>
    <w:rsid w:val="00CD5A50"/>
    <w:rsid w:val="00CE30FD"/>
    <w:rsid w:val="00CE4B5E"/>
    <w:rsid w:val="00CE6935"/>
    <w:rsid w:val="00CE7CFE"/>
    <w:rsid w:val="00CF0DEB"/>
    <w:rsid w:val="00CF1A05"/>
    <w:rsid w:val="00CF2C18"/>
    <w:rsid w:val="00CF436D"/>
    <w:rsid w:val="00CF561B"/>
    <w:rsid w:val="00CF719A"/>
    <w:rsid w:val="00D01C9C"/>
    <w:rsid w:val="00D04044"/>
    <w:rsid w:val="00D058D3"/>
    <w:rsid w:val="00D05EF8"/>
    <w:rsid w:val="00D0713E"/>
    <w:rsid w:val="00D10F14"/>
    <w:rsid w:val="00D15651"/>
    <w:rsid w:val="00D15791"/>
    <w:rsid w:val="00D201D2"/>
    <w:rsid w:val="00D21DF1"/>
    <w:rsid w:val="00D22704"/>
    <w:rsid w:val="00D2357D"/>
    <w:rsid w:val="00D264CD"/>
    <w:rsid w:val="00D33289"/>
    <w:rsid w:val="00D34B6B"/>
    <w:rsid w:val="00D3643D"/>
    <w:rsid w:val="00D417BB"/>
    <w:rsid w:val="00D42571"/>
    <w:rsid w:val="00D45BBF"/>
    <w:rsid w:val="00D45DBA"/>
    <w:rsid w:val="00D46E74"/>
    <w:rsid w:val="00D50B42"/>
    <w:rsid w:val="00D543C5"/>
    <w:rsid w:val="00D552E0"/>
    <w:rsid w:val="00D55BD8"/>
    <w:rsid w:val="00D57EC4"/>
    <w:rsid w:val="00D616BE"/>
    <w:rsid w:val="00D7092D"/>
    <w:rsid w:val="00D71CB5"/>
    <w:rsid w:val="00D71E49"/>
    <w:rsid w:val="00D725F3"/>
    <w:rsid w:val="00D7394A"/>
    <w:rsid w:val="00D778D6"/>
    <w:rsid w:val="00D77BF4"/>
    <w:rsid w:val="00D77C45"/>
    <w:rsid w:val="00D8193A"/>
    <w:rsid w:val="00D835F6"/>
    <w:rsid w:val="00D846C6"/>
    <w:rsid w:val="00D867B8"/>
    <w:rsid w:val="00D9230A"/>
    <w:rsid w:val="00D925EF"/>
    <w:rsid w:val="00D94F6F"/>
    <w:rsid w:val="00D95162"/>
    <w:rsid w:val="00D96632"/>
    <w:rsid w:val="00DA3A29"/>
    <w:rsid w:val="00DA75D0"/>
    <w:rsid w:val="00DA7CFF"/>
    <w:rsid w:val="00DB0251"/>
    <w:rsid w:val="00DB0A18"/>
    <w:rsid w:val="00DB12D0"/>
    <w:rsid w:val="00DB2F24"/>
    <w:rsid w:val="00DB3F7C"/>
    <w:rsid w:val="00DB51EE"/>
    <w:rsid w:val="00DB61D2"/>
    <w:rsid w:val="00DB75D1"/>
    <w:rsid w:val="00DC0A35"/>
    <w:rsid w:val="00DC0DCF"/>
    <w:rsid w:val="00DC176B"/>
    <w:rsid w:val="00DC1FBC"/>
    <w:rsid w:val="00DC29B4"/>
    <w:rsid w:val="00DC5B39"/>
    <w:rsid w:val="00DD0B87"/>
    <w:rsid w:val="00DD2904"/>
    <w:rsid w:val="00DD33BF"/>
    <w:rsid w:val="00DD360A"/>
    <w:rsid w:val="00DD3E54"/>
    <w:rsid w:val="00DD5CE4"/>
    <w:rsid w:val="00DE0BA9"/>
    <w:rsid w:val="00DE0D5D"/>
    <w:rsid w:val="00DE22B9"/>
    <w:rsid w:val="00DE28D5"/>
    <w:rsid w:val="00DE2964"/>
    <w:rsid w:val="00DE77CD"/>
    <w:rsid w:val="00DF07DB"/>
    <w:rsid w:val="00DF0CAE"/>
    <w:rsid w:val="00DF1FE0"/>
    <w:rsid w:val="00DF226C"/>
    <w:rsid w:val="00DF66BC"/>
    <w:rsid w:val="00DF7D4B"/>
    <w:rsid w:val="00E01A36"/>
    <w:rsid w:val="00E02131"/>
    <w:rsid w:val="00E02888"/>
    <w:rsid w:val="00E02F9E"/>
    <w:rsid w:val="00E032CB"/>
    <w:rsid w:val="00E04A26"/>
    <w:rsid w:val="00E05F20"/>
    <w:rsid w:val="00E07C1E"/>
    <w:rsid w:val="00E07D3F"/>
    <w:rsid w:val="00E11F35"/>
    <w:rsid w:val="00E1410B"/>
    <w:rsid w:val="00E141AD"/>
    <w:rsid w:val="00E153B1"/>
    <w:rsid w:val="00E15D64"/>
    <w:rsid w:val="00E164CE"/>
    <w:rsid w:val="00E17096"/>
    <w:rsid w:val="00E173D4"/>
    <w:rsid w:val="00E174F2"/>
    <w:rsid w:val="00E17E0B"/>
    <w:rsid w:val="00E17FC5"/>
    <w:rsid w:val="00E20497"/>
    <w:rsid w:val="00E2220A"/>
    <w:rsid w:val="00E22844"/>
    <w:rsid w:val="00E23001"/>
    <w:rsid w:val="00E23678"/>
    <w:rsid w:val="00E23C5C"/>
    <w:rsid w:val="00E249FC"/>
    <w:rsid w:val="00E25E34"/>
    <w:rsid w:val="00E26936"/>
    <w:rsid w:val="00E30336"/>
    <w:rsid w:val="00E33A09"/>
    <w:rsid w:val="00E3439F"/>
    <w:rsid w:val="00E346CD"/>
    <w:rsid w:val="00E41106"/>
    <w:rsid w:val="00E42D16"/>
    <w:rsid w:val="00E4436C"/>
    <w:rsid w:val="00E538AC"/>
    <w:rsid w:val="00E53BB1"/>
    <w:rsid w:val="00E54F7F"/>
    <w:rsid w:val="00E5724E"/>
    <w:rsid w:val="00E57733"/>
    <w:rsid w:val="00E623BC"/>
    <w:rsid w:val="00E653EC"/>
    <w:rsid w:val="00E711BD"/>
    <w:rsid w:val="00E71258"/>
    <w:rsid w:val="00E71F28"/>
    <w:rsid w:val="00E72BEC"/>
    <w:rsid w:val="00E73823"/>
    <w:rsid w:val="00E74532"/>
    <w:rsid w:val="00E745FB"/>
    <w:rsid w:val="00E757CB"/>
    <w:rsid w:val="00E76331"/>
    <w:rsid w:val="00E80EA1"/>
    <w:rsid w:val="00E81983"/>
    <w:rsid w:val="00E81FF4"/>
    <w:rsid w:val="00E87336"/>
    <w:rsid w:val="00E87F3F"/>
    <w:rsid w:val="00E96A6F"/>
    <w:rsid w:val="00E97148"/>
    <w:rsid w:val="00EA2B18"/>
    <w:rsid w:val="00EA3262"/>
    <w:rsid w:val="00EA426D"/>
    <w:rsid w:val="00EA6400"/>
    <w:rsid w:val="00EB4151"/>
    <w:rsid w:val="00EB4398"/>
    <w:rsid w:val="00EB4DB6"/>
    <w:rsid w:val="00EB5AB1"/>
    <w:rsid w:val="00EB7EA7"/>
    <w:rsid w:val="00EB7F19"/>
    <w:rsid w:val="00EC1E82"/>
    <w:rsid w:val="00EC1F06"/>
    <w:rsid w:val="00EC6065"/>
    <w:rsid w:val="00EC6E00"/>
    <w:rsid w:val="00EC7B30"/>
    <w:rsid w:val="00ED0AE4"/>
    <w:rsid w:val="00ED278A"/>
    <w:rsid w:val="00ED2FCD"/>
    <w:rsid w:val="00ED50DD"/>
    <w:rsid w:val="00ED732E"/>
    <w:rsid w:val="00ED7CEC"/>
    <w:rsid w:val="00EE0127"/>
    <w:rsid w:val="00EE2038"/>
    <w:rsid w:val="00EE5760"/>
    <w:rsid w:val="00EE6330"/>
    <w:rsid w:val="00EE795A"/>
    <w:rsid w:val="00EF0D7D"/>
    <w:rsid w:val="00EF1B44"/>
    <w:rsid w:val="00EF3F28"/>
    <w:rsid w:val="00EF4981"/>
    <w:rsid w:val="00EF6962"/>
    <w:rsid w:val="00EF7C64"/>
    <w:rsid w:val="00F0002C"/>
    <w:rsid w:val="00F01C8A"/>
    <w:rsid w:val="00F02F6B"/>
    <w:rsid w:val="00F03EF7"/>
    <w:rsid w:val="00F045D9"/>
    <w:rsid w:val="00F04D25"/>
    <w:rsid w:val="00F05BF9"/>
    <w:rsid w:val="00F06F41"/>
    <w:rsid w:val="00F07D55"/>
    <w:rsid w:val="00F10744"/>
    <w:rsid w:val="00F11427"/>
    <w:rsid w:val="00F119DC"/>
    <w:rsid w:val="00F12D7C"/>
    <w:rsid w:val="00F13139"/>
    <w:rsid w:val="00F14AB3"/>
    <w:rsid w:val="00F16ED1"/>
    <w:rsid w:val="00F208CE"/>
    <w:rsid w:val="00F20FEC"/>
    <w:rsid w:val="00F23E3C"/>
    <w:rsid w:val="00F251B0"/>
    <w:rsid w:val="00F2583D"/>
    <w:rsid w:val="00F26102"/>
    <w:rsid w:val="00F26420"/>
    <w:rsid w:val="00F3071B"/>
    <w:rsid w:val="00F336A4"/>
    <w:rsid w:val="00F35A6D"/>
    <w:rsid w:val="00F35FD6"/>
    <w:rsid w:val="00F3679B"/>
    <w:rsid w:val="00F41494"/>
    <w:rsid w:val="00F41EBC"/>
    <w:rsid w:val="00F42032"/>
    <w:rsid w:val="00F43330"/>
    <w:rsid w:val="00F43A2F"/>
    <w:rsid w:val="00F4626B"/>
    <w:rsid w:val="00F50133"/>
    <w:rsid w:val="00F509F0"/>
    <w:rsid w:val="00F50CCA"/>
    <w:rsid w:val="00F516B8"/>
    <w:rsid w:val="00F51C42"/>
    <w:rsid w:val="00F5339D"/>
    <w:rsid w:val="00F536AE"/>
    <w:rsid w:val="00F55B39"/>
    <w:rsid w:val="00F56348"/>
    <w:rsid w:val="00F579B5"/>
    <w:rsid w:val="00F579F5"/>
    <w:rsid w:val="00F6260A"/>
    <w:rsid w:val="00F6309D"/>
    <w:rsid w:val="00F63124"/>
    <w:rsid w:val="00F644C1"/>
    <w:rsid w:val="00F64FBB"/>
    <w:rsid w:val="00F65D86"/>
    <w:rsid w:val="00F66DD8"/>
    <w:rsid w:val="00F702CD"/>
    <w:rsid w:val="00F75FE2"/>
    <w:rsid w:val="00F76248"/>
    <w:rsid w:val="00F76C20"/>
    <w:rsid w:val="00F77563"/>
    <w:rsid w:val="00F77ADD"/>
    <w:rsid w:val="00F80789"/>
    <w:rsid w:val="00F814B0"/>
    <w:rsid w:val="00F815B1"/>
    <w:rsid w:val="00F83E84"/>
    <w:rsid w:val="00F86A9D"/>
    <w:rsid w:val="00F9041B"/>
    <w:rsid w:val="00F906BD"/>
    <w:rsid w:val="00F90AB8"/>
    <w:rsid w:val="00FA0F95"/>
    <w:rsid w:val="00FA2667"/>
    <w:rsid w:val="00FA490E"/>
    <w:rsid w:val="00FA4EF9"/>
    <w:rsid w:val="00FA510B"/>
    <w:rsid w:val="00FA518A"/>
    <w:rsid w:val="00FA7DD2"/>
    <w:rsid w:val="00FB0790"/>
    <w:rsid w:val="00FB3FEB"/>
    <w:rsid w:val="00FB6826"/>
    <w:rsid w:val="00FC0282"/>
    <w:rsid w:val="00FC2DBF"/>
    <w:rsid w:val="00FC416A"/>
    <w:rsid w:val="00FC59F7"/>
    <w:rsid w:val="00FD1BE6"/>
    <w:rsid w:val="00FD22D8"/>
    <w:rsid w:val="00FD31CA"/>
    <w:rsid w:val="00FD52EB"/>
    <w:rsid w:val="00FD5BAF"/>
    <w:rsid w:val="00FD6F4B"/>
    <w:rsid w:val="00FE0379"/>
    <w:rsid w:val="00FE3768"/>
    <w:rsid w:val="00FE47CF"/>
    <w:rsid w:val="00FE4C2F"/>
    <w:rsid w:val="00FE5B2A"/>
    <w:rsid w:val="00FE629C"/>
    <w:rsid w:val="00FE6758"/>
    <w:rsid w:val="00FE67A7"/>
    <w:rsid w:val="00FF1F7A"/>
    <w:rsid w:val="00FF3DCA"/>
    <w:rsid w:val="00FF7060"/>
    <w:rsid w:val="00FF7B01"/>
    <w:rsid w:val="00FF7C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F478A"/>
  <w15:docId w15:val="{6BC5701F-A15F-4469-AA9B-62DEE768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08"/>
    <w:pPr>
      <w:spacing w:after="120"/>
    </w:pPr>
    <w:rPr>
      <w:rFonts w:ascii="Nunito Sans Light" w:hAnsi="Nunito Sans Light"/>
    </w:rPr>
  </w:style>
  <w:style w:type="paragraph" w:styleId="Heading1">
    <w:name w:val="heading 1"/>
    <w:basedOn w:val="Normal"/>
    <w:next w:val="Normal"/>
    <w:link w:val="Heading1Char"/>
    <w:uiPriority w:val="9"/>
    <w:qFormat/>
    <w:rsid w:val="008C0508"/>
    <w:pPr>
      <w:spacing w:before="200" w:line="240" w:lineRule="auto"/>
      <w:outlineLvl w:val="0"/>
    </w:pPr>
    <w:rPr>
      <w:rFonts w:ascii="Nunito Sans" w:hAnsi="Nunito Sans"/>
      <w:b/>
      <w:color w:val="418ECD"/>
      <w:sz w:val="28"/>
    </w:rPr>
  </w:style>
  <w:style w:type="paragraph" w:styleId="Heading2">
    <w:name w:val="heading 2"/>
    <w:basedOn w:val="Normal"/>
    <w:next w:val="Normal"/>
    <w:link w:val="Heading2Char"/>
    <w:uiPriority w:val="9"/>
    <w:unhideWhenUsed/>
    <w:qFormat/>
    <w:rsid w:val="008C0508"/>
    <w:pPr>
      <w:keepNext/>
      <w:keepLines/>
      <w:outlineLvl w:val="1"/>
    </w:pPr>
    <w:rPr>
      <w:rFonts w:eastAsiaTheme="majorEastAsia" w:cstheme="majorBidi"/>
      <w:color w:val="4F81BD" w:themeColor="accent1"/>
      <w:sz w:val="26"/>
      <w:szCs w:val="26"/>
    </w:rPr>
  </w:style>
  <w:style w:type="paragraph" w:styleId="Heading3">
    <w:name w:val="heading 3"/>
    <w:basedOn w:val="Normal"/>
    <w:next w:val="Normal"/>
    <w:link w:val="Heading3Char"/>
    <w:uiPriority w:val="9"/>
    <w:unhideWhenUsed/>
    <w:qFormat/>
    <w:rsid w:val="008C0508"/>
    <w:pPr>
      <w:keepNext/>
      <w:keepLines/>
      <w:spacing w:before="200" w:after="0"/>
      <w:outlineLvl w:val="2"/>
    </w:pPr>
    <w:rPr>
      <w:rFonts w:ascii="Nunito Sans" w:eastAsiaTheme="majorEastAsia" w:hAnsi="Nunito Sans" w:cstheme="majorBidi"/>
      <w:b/>
      <w:bCs/>
      <w:color w:val="000000"/>
    </w:rPr>
  </w:style>
  <w:style w:type="paragraph" w:styleId="Heading4">
    <w:name w:val="heading 4"/>
    <w:basedOn w:val="Normal"/>
    <w:next w:val="Normal"/>
    <w:link w:val="Heading4Char"/>
    <w:uiPriority w:val="9"/>
    <w:semiHidden/>
    <w:unhideWhenUsed/>
    <w:qFormat/>
    <w:rsid w:val="00B112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2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2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2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2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112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basedOn w:val="Normal"/>
    <w:rsid w:val="008C0508"/>
  </w:style>
  <w:style w:type="table" w:styleId="TableGrid">
    <w:name w:val="Table Grid"/>
    <w:basedOn w:val="TableNormal"/>
    <w:uiPriority w:val="3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Footer"/>
    <w:link w:val="HeaderChar"/>
    <w:uiPriority w:val="99"/>
    <w:unhideWhenUsed/>
    <w:rsid w:val="00172EFD"/>
  </w:style>
  <w:style w:type="character" w:customStyle="1" w:styleId="HeaderChar">
    <w:name w:val="Header Char"/>
    <w:basedOn w:val="DefaultParagraphFont"/>
    <w:link w:val="Header"/>
    <w:uiPriority w:val="99"/>
    <w:rsid w:val="00172EFD"/>
    <w:rPr>
      <w:rFonts w:ascii="Nunito Sans Light" w:hAnsi="Nunito Sans Light"/>
      <w:sz w:val="18"/>
      <w:szCs w:val="18"/>
    </w:rPr>
  </w:style>
  <w:style w:type="paragraph" w:styleId="Footer">
    <w:name w:val="footer"/>
    <w:basedOn w:val="Normal"/>
    <w:link w:val="FooterChar"/>
    <w:uiPriority w:val="99"/>
    <w:unhideWhenUsed/>
    <w:rsid w:val="00172EFD"/>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172EFD"/>
    <w:rPr>
      <w:rFonts w:ascii="Nunito Sans Light" w:hAnsi="Nunito Sans Light"/>
      <w:sz w:val="18"/>
      <w:szCs w:val="18"/>
    </w:rPr>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112C5"/>
    <w:pPr>
      <w:spacing w:after="0" w:line="240" w:lineRule="auto"/>
    </w:pPr>
  </w:style>
  <w:style w:type="character" w:customStyle="1" w:styleId="Heading1Char">
    <w:name w:val="Heading 1 Char"/>
    <w:basedOn w:val="DefaultParagraphFont"/>
    <w:link w:val="Heading1"/>
    <w:uiPriority w:val="9"/>
    <w:rsid w:val="008C0508"/>
    <w:rPr>
      <w:rFonts w:ascii="Nunito Sans" w:hAnsi="Nunito Sans"/>
      <w:b/>
      <w:color w:val="418ECD"/>
      <w:sz w:val="28"/>
    </w:rPr>
  </w:style>
  <w:style w:type="character" w:customStyle="1" w:styleId="Heading2Char">
    <w:name w:val="Heading 2 Char"/>
    <w:basedOn w:val="DefaultParagraphFont"/>
    <w:link w:val="Heading2"/>
    <w:uiPriority w:val="9"/>
    <w:rsid w:val="008C0508"/>
    <w:rPr>
      <w:rFonts w:ascii="Nunito Sans Light" w:eastAsiaTheme="majorEastAsia" w:hAnsi="Nunito Sans Light" w:cstheme="majorBidi"/>
      <w:color w:val="4F81BD" w:themeColor="accent1"/>
      <w:sz w:val="26"/>
      <w:szCs w:val="26"/>
    </w:rPr>
  </w:style>
  <w:style w:type="character" w:customStyle="1" w:styleId="Heading3Char">
    <w:name w:val="Heading 3 Char"/>
    <w:basedOn w:val="DefaultParagraphFont"/>
    <w:link w:val="Heading3"/>
    <w:uiPriority w:val="9"/>
    <w:rsid w:val="008C0508"/>
    <w:rPr>
      <w:rFonts w:ascii="Nunito Sans" w:eastAsiaTheme="majorEastAsia" w:hAnsi="Nunito Sans" w:cstheme="majorBidi"/>
      <w:b/>
      <w:bCs/>
      <w:color w:val="000000"/>
    </w:rPr>
  </w:style>
  <w:style w:type="character" w:customStyle="1" w:styleId="Heading4Char">
    <w:name w:val="Heading 4 Char"/>
    <w:basedOn w:val="DefaultParagraphFont"/>
    <w:link w:val="Heading4"/>
    <w:uiPriority w:val="9"/>
    <w:semiHidden/>
    <w:rsid w:val="00B112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2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2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112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12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0508"/>
    <w:rPr>
      <w:rFonts w:ascii="Nunito Sans" w:hAnsi="Nunito Sans"/>
      <w:b/>
      <w:bCs/>
      <w:color w:val="0A2C6C"/>
      <w:sz w:val="36"/>
      <w:szCs w:val="32"/>
    </w:rPr>
  </w:style>
  <w:style w:type="character" w:customStyle="1" w:styleId="TitleChar">
    <w:name w:val="Title Char"/>
    <w:basedOn w:val="DefaultParagraphFont"/>
    <w:link w:val="Title"/>
    <w:uiPriority w:val="10"/>
    <w:rsid w:val="008C0508"/>
    <w:rPr>
      <w:rFonts w:ascii="Nunito Sans" w:hAnsi="Nunito Sans"/>
      <w:b/>
      <w:bCs/>
      <w:color w:val="0A2C6C"/>
      <w:sz w:val="36"/>
      <w:szCs w:val="32"/>
    </w:rPr>
  </w:style>
  <w:style w:type="paragraph" w:styleId="Subtitle">
    <w:name w:val="Subtitle"/>
    <w:basedOn w:val="Normal"/>
    <w:next w:val="Normal"/>
    <w:link w:val="SubtitleChar"/>
    <w:uiPriority w:val="11"/>
    <w:qFormat/>
    <w:rsid w:val="00B112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12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04044"/>
    <w:rPr>
      <w:rFonts w:ascii="Nunito Sans" w:hAnsi="Nunito Sans"/>
      <w:b/>
      <w:bCs/>
      <w:i w:val="0"/>
      <w:sz w:val="22"/>
    </w:rPr>
  </w:style>
  <w:style w:type="character" w:styleId="Emphasis">
    <w:name w:val="Emphasis"/>
    <w:basedOn w:val="DefaultParagraphFont"/>
    <w:uiPriority w:val="20"/>
    <w:qFormat/>
    <w:rsid w:val="00B112C5"/>
    <w:rPr>
      <w:i/>
      <w:iCs/>
    </w:rPr>
  </w:style>
  <w:style w:type="paragraph" w:styleId="ListParagraph">
    <w:name w:val="List Paragraph"/>
    <w:basedOn w:val="Normal"/>
    <w:uiPriority w:val="1"/>
    <w:qFormat/>
    <w:rsid w:val="00B112C5"/>
    <w:pPr>
      <w:ind w:left="720"/>
      <w:contextualSpacing/>
    </w:pPr>
  </w:style>
  <w:style w:type="paragraph" w:styleId="Quote">
    <w:name w:val="Quote"/>
    <w:basedOn w:val="Normal"/>
    <w:next w:val="Normal"/>
    <w:link w:val="QuoteChar"/>
    <w:uiPriority w:val="29"/>
    <w:qFormat/>
    <w:rsid w:val="00B112C5"/>
    <w:rPr>
      <w:i/>
      <w:iCs/>
      <w:color w:val="000000" w:themeColor="text1"/>
    </w:rPr>
  </w:style>
  <w:style w:type="character" w:customStyle="1" w:styleId="QuoteChar">
    <w:name w:val="Quote Char"/>
    <w:basedOn w:val="DefaultParagraphFont"/>
    <w:link w:val="Quote"/>
    <w:uiPriority w:val="29"/>
    <w:rsid w:val="00B112C5"/>
    <w:rPr>
      <w:i/>
      <w:iCs/>
      <w:color w:val="000000" w:themeColor="text1"/>
    </w:rPr>
  </w:style>
  <w:style w:type="paragraph" w:styleId="IntenseQuote">
    <w:name w:val="Intense Quote"/>
    <w:basedOn w:val="Normal"/>
    <w:next w:val="Normal"/>
    <w:link w:val="IntenseQuoteChar"/>
    <w:uiPriority w:val="30"/>
    <w:qFormat/>
    <w:rsid w:val="00B112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12C5"/>
    <w:rPr>
      <w:b/>
      <w:bCs/>
      <w:i/>
      <w:iCs/>
      <w:color w:val="4F81BD" w:themeColor="accent1"/>
    </w:rPr>
  </w:style>
  <w:style w:type="character" w:styleId="SubtleEmphasis">
    <w:name w:val="Subtle Emphasis"/>
    <w:basedOn w:val="DefaultParagraphFont"/>
    <w:uiPriority w:val="19"/>
    <w:qFormat/>
    <w:rsid w:val="00B112C5"/>
    <w:rPr>
      <w:i/>
      <w:iCs/>
      <w:color w:val="808080" w:themeColor="text1" w:themeTint="7F"/>
    </w:rPr>
  </w:style>
  <w:style w:type="character" w:styleId="IntenseEmphasis">
    <w:name w:val="Intense Emphasis"/>
    <w:basedOn w:val="DefaultParagraphFont"/>
    <w:uiPriority w:val="21"/>
    <w:qFormat/>
    <w:rsid w:val="00B112C5"/>
    <w:rPr>
      <w:b/>
      <w:bCs/>
      <w:i/>
      <w:iCs/>
      <w:color w:val="4F81BD" w:themeColor="accent1"/>
    </w:rPr>
  </w:style>
  <w:style w:type="character" w:styleId="SubtleReference">
    <w:name w:val="Subtle Reference"/>
    <w:basedOn w:val="DefaultParagraphFont"/>
    <w:uiPriority w:val="31"/>
    <w:qFormat/>
    <w:rsid w:val="00B112C5"/>
    <w:rPr>
      <w:smallCaps/>
      <w:color w:val="C0504D" w:themeColor="accent2"/>
      <w:u w:val="single"/>
    </w:rPr>
  </w:style>
  <w:style w:type="character" w:styleId="IntenseReference">
    <w:name w:val="Intense Reference"/>
    <w:basedOn w:val="DefaultParagraphFont"/>
    <w:uiPriority w:val="32"/>
    <w:qFormat/>
    <w:rsid w:val="00B112C5"/>
    <w:rPr>
      <w:b/>
      <w:bCs/>
      <w:smallCaps/>
      <w:color w:val="C0504D" w:themeColor="accent2"/>
      <w:spacing w:val="5"/>
      <w:u w:val="single"/>
    </w:rPr>
  </w:style>
  <w:style w:type="character" w:styleId="BookTitle">
    <w:name w:val="Book Title"/>
    <w:basedOn w:val="DefaultParagraphFont"/>
    <w:uiPriority w:val="33"/>
    <w:qFormat/>
    <w:rsid w:val="00B112C5"/>
    <w:rPr>
      <w:b/>
      <w:bCs/>
      <w:smallCaps/>
      <w:spacing w:val="5"/>
    </w:rPr>
  </w:style>
  <w:style w:type="paragraph" w:styleId="TOCHeading">
    <w:name w:val="TOC Heading"/>
    <w:basedOn w:val="Heading1"/>
    <w:next w:val="Normal"/>
    <w:uiPriority w:val="39"/>
    <w:semiHidden/>
    <w:unhideWhenUsed/>
    <w:qFormat/>
    <w:rsid w:val="00B112C5"/>
    <w:pPr>
      <w:outlineLvl w:val="9"/>
    </w:pPr>
  </w:style>
  <w:style w:type="paragraph" w:customStyle="1" w:styleId="UoWinbullet">
    <w:name w:val="UoWin bullet"/>
    <w:basedOn w:val="Normal"/>
    <w:uiPriority w:val="1"/>
    <w:qFormat/>
    <w:rsid w:val="00D867B8"/>
    <w:pPr>
      <w:numPr>
        <w:numId w:val="1"/>
      </w:numPr>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character" w:customStyle="1" w:styleId="UnresolvedMention1">
    <w:name w:val="Unresolved Mention1"/>
    <w:basedOn w:val="DefaultParagraphFont"/>
    <w:uiPriority w:val="99"/>
    <w:semiHidden/>
    <w:unhideWhenUsed/>
    <w:rsid w:val="004B3296"/>
    <w:rPr>
      <w:color w:val="605E5C"/>
      <w:shd w:val="clear" w:color="auto" w:fill="E1DFDD"/>
    </w:rPr>
  </w:style>
  <w:style w:type="paragraph" w:styleId="BodyText">
    <w:name w:val="Body Text"/>
    <w:basedOn w:val="Normal"/>
    <w:link w:val="BodyTextChar"/>
    <w:uiPriority w:val="1"/>
    <w:qFormat/>
    <w:rsid w:val="00B02B7D"/>
    <w:pPr>
      <w:widowControl w:val="0"/>
      <w:autoSpaceDE w:val="0"/>
      <w:autoSpaceDN w:val="0"/>
      <w:spacing w:after="0" w:line="240" w:lineRule="auto"/>
    </w:pPr>
    <w:rPr>
      <w:rFonts w:ascii="Avenir-Book" w:eastAsia="Avenir-Book" w:hAnsi="Avenir-Book" w:cs="Avenir-Book"/>
      <w:sz w:val="20"/>
      <w:szCs w:val="20"/>
    </w:rPr>
  </w:style>
  <w:style w:type="character" w:customStyle="1" w:styleId="BodyTextChar">
    <w:name w:val="Body Text Char"/>
    <w:basedOn w:val="DefaultParagraphFont"/>
    <w:link w:val="BodyText"/>
    <w:uiPriority w:val="1"/>
    <w:rsid w:val="00B02B7D"/>
    <w:rPr>
      <w:rFonts w:ascii="Avenir-Book" w:eastAsia="Avenir-Book" w:hAnsi="Avenir-Book" w:cs="Avenir-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698044275">
      <w:bodyDiv w:val="1"/>
      <w:marLeft w:val="0"/>
      <w:marRight w:val="0"/>
      <w:marTop w:val="0"/>
      <w:marBottom w:val="0"/>
      <w:divBdr>
        <w:top w:val="none" w:sz="0" w:space="0" w:color="auto"/>
        <w:left w:val="none" w:sz="0" w:space="0" w:color="auto"/>
        <w:bottom w:val="none" w:sz="0" w:space="0" w:color="auto"/>
        <w:right w:val="none" w:sz="0" w:space="0" w:color="auto"/>
      </w:divBdr>
      <w:divsChild>
        <w:div w:id="1234050602">
          <w:marLeft w:val="274"/>
          <w:marRight w:val="0"/>
          <w:marTop w:val="0"/>
          <w:marBottom w:val="0"/>
          <w:divBdr>
            <w:top w:val="none" w:sz="0" w:space="0" w:color="auto"/>
            <w:left w:val="none" w:sz="0" w:space="0" w:color="auto"/>
            <w:bottom w:val="none" w:sz="0" w:space="0" w:color="auto"/>
            <w:right w:val="none" w:sz="0" w:space="0" w:color="auto"/>
          </w:divBdr>
        </w:div>
        <w:div w:id="1191141390">
          <w:marLeft w:val="274"/>
          <w:marRight w:val="0"/>
          <w:marTop w:val="0"/>
          <w:marBottom w:val="0"/>
          <w:divBdr>
            <w:top w:val="none" w:sz="0" w:space="0" w:color="auto"/>
            <w:left w:val="none" w:sz="0" w:space="0" w:color="auto"/>
            <w:bottom w:val="none" w:sz="0" w:space="0" w:color="auto"/>
            <w:right w:val="none" w:sz="0" w:space="0" w:color="auto"/>
          </w:divBdr>
        </w:div>
      </w:divsChild>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740374262">
      <w:bodyDiv w:val="1"/>
      <w:marLeft w:val="0"/>
      <w:marRight w:val="0"/>
      <w:marTop w:val="0"/>
      <w:marBottom w:val="0"/>
      <w:divBdr>
        <w:top w:val="none" w:sz="0" w:space="0" w:color="auto"/>
        <w:left w:val="none" w:sz="0" w:space="0" w:color="auto"/>
        <w:bottom w:val="none" w:sz="0" w:space="0" w:color="auto"/>
        <w:right w:val="none" w:sz="0" w:space="0" w:color="auto"/>
      </w:divBdr>
    </w:div>
    <w:div w:id="741803117">
      <w:bodyDiv w:val="1"/>
      <w:marLeft w:val="0"/>
      <w:marRight w:val="0"/>
      <w:marTop w:val="0"/>
      <w:marBottom w:val="0"/>
      <w:divBdr>
        <w:top w:val="none" w:sz="0" w:space="0" w:color="auto"/>
        <w:left w:val="none" w:sz="0" w:space="0" w:color="auto"/>
        <w:bottom w:val="none" w:sz="0" w:space="0" w:color="auto"/>
        <w:right w:val="none" w:sz="0" w:space="0" w:color="auto"/>
      </w:divBdr>
      <w:divsChild>
        <w:div w:id="1739935774">
          <w:marLeft w:val="274"/>
          <w:marRight w:val="0"/>
          <w:marTop w:val="0"/>
          <w:marBottom w:val="0"/>
          <w:divBdr>
            <w:top w:val="none" w:sz="0" w:space="0" w:color="auto"/>
            <w:left w:val="none" w:sz="0" w:space="0" w:color="auto"/>
            <w:bottom w:val="none" w:sz="0" w:space="0" w:color="auto"/>
            <w:right w:val="none" w:sz="0" w:space="0" w:color="auto"/>
          </w:divBdr>
        </w:div>
        <w:div w:id="1519387984">
          <w:marLeft w:val="274"/>
          <w:marRight w:val="0"/>
          <w:marTop w:val="0"/>
          <w:marBottom w:val="0"/>
          <w:divBdr>
            <w:top w:val="none" w:sz="0" w:space="0" w:color="auto"/>
            <w:left w:val="none" w:sz="0" w:space="0" w:color="auto"/>
            <w:bottom w:val="none" w:sz="0" w:space="0" w:color="auto"/>
            <w:right w:val="none" w:sz="0" w:space="0" w:color="auto"/>
          </w:divBdr>
        </w:div>
        <w:div w:id="173494175">
          <w:marLeft w:val="274"/>
          <w:marRight w:val="0"/>
          <w:marTop w:val="0"/>
          <w:marBottom w:val="0"/>
          <w:divBdr>
            <w:top w:val="none" w:sz="0" w:space="0" w:color="auto"/>
            <w:left w:val="none" w:sz="0" w:space="0" w:color="auto"/>
            <w:bottom w:val="none" w:sz="0" w:space="0" w:color="auto"/>
            <w:right w:val="none" w:sz="0" w:space="0" w:color="auto"/>
          </w:divBdr>
        </w:div>
      </w:divsChild>
    </w:div>
    <w:div w:id="815222146">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88789">
      <w:bodyDiv w:val="1"/>
      <w:marLeft w:val="0"/>
      <w:marRight w:val="0"/>
      <w:marTop w:val="0"/>
      <w:marBottom w:val="0"/>
      <w:divBdr>
        <w:top w:val="none" w:sz="0" w:space="0" w:color="auto"/>
        <w:left w:val="none" w:sz="0" w:space="0" w:color="auto"/>
        <w:bottom w:val="none" w:sz="0" w:space="0" w:color="auto"/>
        <w:right w:val="none" w:sz="0" w:space="0" w:color="auto"/>
      </w:divBdr>
    </w:div>
    <w:div w:id="1493989582">
      <w:bodyDiv w:val="1"/>
      <w:marLeft w:val="0"/>
      <w:marRight w:val="0"/>
      <w:marTop w:val="0"/>
      <w:marBottom w:val="0"/>
      <w:divBdr>
        <w:top w:val="none" w:sz="0" w:space="0" w:color="auto"/>
        <w:left w:val="none" w:sz="0" w:space="0" w:color="auto"/>
        <w:bottom w:val="none" w:sz="0" w:space="0" w:color="auto"/>
        <w:right w:val="none" w:sz="0" w:space="0" w:color="auto"/>
      </w:divBdr>
      <w:divsChild>
        <w:div w:id="180049058">
          <w:marLeft w:val="274"/>
          <w:marRight w:val="0"/>
          <w:marTop w:val="0"/>
          <w:marBottom w:val="0"/>
          <w:divBdr>
            <w:top w:val="none" w:sz="0" w:space="0" w:color="auto"/>
            <w:left w:val="none" w:sz="0" w:space="0" w:color="auto"/>
            <w:bottom w:val="none" w:sz="0" w:space="0" w:color="auto"/>
            <w:right w:val="none" w:sz="0" w:space="0" w:color="auto"/>
          </w:divBdr>
        </w:div>
        <w:div w:id="1554777809">
          <w:marLeft w:val="274"/>
          <w:marRight w:val="0"/>
          <w:marTop w:val="0"/>
          <w:marBottom w:val="0"/>
          <w:divBdr>
            <w:top w:val="none" w:sz="0" w:space="0" w:color="auto"/>
            <w:left w:val="none" w:sz="0" w:space="0" w:color="auto"/>
            <w:bottom w:val="none" w:sz="0" w:space="0" w:color="auto"/>
            <w:right w:val="none" w:sz="0" w:space="0" w:color="auto"/>
          </w:divBdr>
        </w:div>
        <w:div w:id="6105166">
          <w:marLeft w:val="274"/>
          <w:marRight w:val="0"/>
          <w:marTop w:val="0"/>
          <w:marBottom w:val="0"/>
          <w:divBdr>
            <w:top w:val="none" w:sz="0" w:space="0" w:color="auto"/>
            <w:left w:val="none" w:sz="0" w:space="0" w:color="auto"/>
            <w:bottom w:val="none" w:sz="0" w:space="0" w:color="auto"/>
            <w:right w:val="none" w:sz="0" w:space="0" w:color="auto"/>
          </w:divBdr>
        </w:div>
      </w:divsChild>
    </w:div>
    <w:div w:id="1767648046">
      <w:bodyDiv w:val="1"/>
      <w:marLeft w:val="0"/>
      <w:marRight w:val="0"/>
      <w:marTop w:val="0"/>
      <w:marBottom w:val="0"/>
      <w:divBdr>
        <w:top w:val="none" w:sz="0" w:space="0" w:color="auto"/>
        <w:left w:val="none" w:sz="0" w:space="0" w:color="auto"/>
        <w:bottom w:val="none" w:sz="0" w:space="0" w:color="auto"/>
        <w:right w:val="none" w:sz="0" w:space="0" w:color="auto"/>
      </w:divBdr>
      <w:divsChild>
        <w:div w:id="1544370264">
          <w:marLeft w:val="274"/>
          <w:marRight w:val="0"/>
          <w:marTop w:val="0"/>
          <w:marBottom w:val="0"/>
          <w:divBdr>
            <w:top w:val="none" w:sz="0" w:space="0" w:color="auto"/>
            <w:left w:val="none" w:sz="0" w:space="0" w:color="auto"/>
            <w:bottom w:val="none" w:sz="0" w:space="0" w:color="auto"/>
            <w:right w:val="none" w:sz="0" w:space="0" w:color="auto"/>
          </w:divBdr>
        </w:div>
        <w:div w:id="1579904364">
          <w:marLeft w:val="274"/>
          <w:marRight w:val="0"/>
          <w:marTop w:val="0"/>
          <w:marBottom w:val="0"/>
          <w:divBdr>
            <w:top w:val="none" w:sz="0" w:space="0" w:color="auto"/>
            <w:left w:val="none" w:sz="0" w:space="0" w:color="auto"/>
            <w:bottom w:val="none" w:sz="0" w:space="0" w:color="auto"/>
            <w:right w:val="none" w:sz="0" w:space="0" w:color="auto"/>
          </w:divBdr>
        </w:div>
        <w:div w:id="1190333152">
          <w:marLeft w:val="274"/>
          <w:marRight w:val="0"/>
          <w:marTop w:val="0"/>
          <w:marBottom w:val="0"/>
          <w:divBdr>
            <w:top w:val="none" w:sz="0" w:space="0" w:color="auto"/>
            <w:left w:val="none" w:sz="0" w:space="0" w:color="auto"/>
            <w:bottom w:val="none" w:sz="0" w:space="0" w:color="auto"/>
            <w:right w:val="none" w:sz="0" w:space="0" w:color="auto"/>
          </w:divBdr>
        </w:div>
        <w:div w:id="471556300">
          <w:marLeft w:val="274"/>
          <w:marRight w:val="0"/>
          <w:marTop w:val="0"/>
          <w:marBottom w:val="0"/>
          <w:divBdr>
            <w:top w:val="none" w:sz="0" w:space="0" w:color="auto"/>
            <w:left w:val="none" w:sz="0" w:space="0" w:color="auto"/>
            <w:bottom w:val="none" w:sz="0" w:space="0" w:color="auto"/>
            <w:right w:val="none" w:sz="0" w:space="0" w:color="auto"/>
          </w:divBdr>
        </w:div>
        <w:div w:id="20692622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palliance.org/research/post-16-scoping-research-20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ad\OneDrive%20-%20The%20University%20of%20Winchester\General\Communication%20and%20marketing\WORD%20TEMPLATE%20-%20SCiP%20Alli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4" ma:contentTypeDescription="Create a new document." ma:contentTypeScope="" ma:versionID="73b420125e561442de60fe5f0170f1ed">
  <xsd:schema xmlns:xsd="http://www.w3.org/2001/XMLSchema" xmlns:xs="http://www.w3.org/2001/XMLSchema" xmlns:p="http://schemas.microsoft.com/office/2006/metadata/properties" xmlns:ns2="65ef99f9-7e0a-4963-9f99-9796f19d0350" xmlns:ns3="c4afce41-7729-4807-8fa4-2089ea5b3984" targetNamespace="http://schemas.microsoft.com/office/2006/metadata/properties" ma:root="true" ma:fieldsID="47be50d24ff9c9154fc89d3b0f0bc445" ns2:_="" ns3:_="">
    <xsd:import namespace="65ef99f9-7e0a-4963-9f99-9796f19d0350"/>
    <xsd:import namespace="c4afce41-7729-4807-8fa4-2089ea5b3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4B9E7-5050-4450-BBC7-AD6BFBB7DBE4}">
  <ds:schemaRefs>
    <ds:schemaRef ds:uri="http://schemas.microsoft.com/sharepoint/v3/contenttype/forms"/>
  </ds:schemaRefs>
</ds:datastoreItem>
</file>

<file path=customXml/itemProps2.xml><?xml version="1.0" encoding="utf-8"?>
<ds:datastoreItem xmlns:ds="http://schemas.openxmlformats.org/officeDocument/2006/customXml" ds:itemID="{C3AD1B01-CE51-4765-8D27-A64DE34E0359}">
  <ds:schemaRefs>
    <ds:schemaRef ds:uri="http://schemas.openxmlformats.org/officeDocument/2006/bibliography"/>
  </ds:schemaRefs>
</ds:datastoreItem>
</file>

<file path=customXml/itemProps3.xml><?xml version="1.0" encoding="utf-8"?>
<ds:datastoreItem xmlns:ds="http://schemas.openxmlformats.org/officeDocument/2006/customXml" ds:itemID="{B7BB4BAA-2276-41C4-ABE8-8EAA830D1071}">
  <ds:schemaRefs>
    <ds:schemaRef ds:uri="http://schemas.microsoft.com/office/2006/metadata/properties"/>
    <ds:schemaRef ds:uri="http://schemas.microsoft.com/office/infopath/2007/PartnerControls"/>
    <ds:schemaRef ds:uri="c4afce41-7729-4807-8fa4-2089ea5b3984"/>
  </ds:schemaRefs>
</ds:datastoreItem>
</file>

<file path=customXml/itemProps4.xml><?xml version="1.0" encoding="utf-8"?>
<ds:datastoreItem xmlns:ds="http://schemas.openxmlformats.org/officeDocument/2006/customXml" ds:itemID="{334572A2-C738-4D26-A7FC-72FADE2A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SCiP Alliance</Template>
  <TotalTime>22</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Lad</dc:creator>
  <cp:lastModifiedBy>Rachel Lad</cp:lastModifiedBy>
  <cp:revision>19</cp:revision>
  <cp:lastPrinted>2021-03-05T21:06:00Z</cp:lastPrinted>
  <dcterms:created xsi:type="dcterms:W3CDTF">2021-11-10T09:45:00Z</dcterms:created>
  <dcterms:modified xsi:type="dcterms:W3CDTF">2021-11-10T10:07:00Z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ies>
</file>